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1418"/>
        <w:gridCol w:w="9356"/>
        <w:gridCol w:w="11"/>
      </w:tblGrid>
      <w:tr w:rsidR="000912BD" w14:paraId="55D07400" w14:textId="77777777" w:rsidTr="00C20CD7">
        <w:trPr>
          <w:gridAfter w:val="1"/>
          <w:wAfter w:w="11" w:type="dxa"/>
        </w:trPr>
        <w:tc>
          <w:tcPr>
            <w:tcW w:w="624" w:type="dxa"/>
          </w:tcPr>
          <w:p w14:paraId="7BFDF1C1" w14:textId="37DA6AEC" w:rsidR="000912BD" w:rsidRPr="003D4546" w:rsidRDefault="003D4546" w:rsidP="00FC1BA6">
            <w:r w:rsidRPr="003D4546">
              <w:t>1.</w:t>
            </w:r>
          </w:p>
        </w:tc>
        <w:tc>
          <w:tcPr>
            <w:tcW w:w="10774" w:type="dxa"/>
            <w:gridSpan w:val="2"/>
          </w:tcPr>
          <w:p w14:paraId="6F8B529A" w14:textId="4A32C250" w:rsidR="000912BD" w:rsidRPr="005E3D33" w:rsidRDefault="000912BD" w:rsidP="00FC1BA6">
            <w:pPr>
              <w:jc w:val="both"/>
              <w:rPr>
                <w:sz w:val="28"/>
                <w:szCs w:val="28"/>
              </w:rPr>
            </w:pPr>
            <w:r w:rsidRPr="005E3D33">
              <w:rPr>
                <w:sz w:val="28"/>
                <w:szCs w:val="28"/>
              </w:rPr>
              <w:t xml:space="preserve">The League is open to members of the Wembley and Harrow Table Tennis League who have played </w:t>
            </w:r>
            <w:r w:rsidR="00505036">
              <w:rPr>
                <w:sz w:val="28"/>
                <w:szCs w:val="28"/>
              </w:rPr>
              <w:t xml:space="preserve">a </w:t>
            </w:r>
            <w:r w:rsidR="00505036" w:rsidRPr="00A33CB4">
              <w:rPr>
                <w:sz w:val="28"/>
                <w:szCs w:val="28"/>
              </w:rPr>
              <w:t xml:space="preserve">League or Cup match </w:t>
            </w:r>
            <w:r w:rsidRPr="005E3D33">
              <w:rPr>
                <w:sz w:val="28"/>
                <w:szCs w:val="28"/>
              </w:rPr>
              <w:t>in the previous winter season.</w:t>
            </w:r>
          </w:p>
          <w:p w14:paraId="5830739F" w14:textId="7C8E060E" w:rsidR="000912BD" w:rsidRPr="005E3D33" w:rsidRDefault="000912BD" w:rsidP="00FC1BA6">
            <w:pPr>
              <w:jc w:val="both"/>
              <w:rPr>
                <w:sz w:val="28"/>
                <w:szCs w:val="28"/>
              </w:rPr>
            </w:pPr>
          </w:p>
        </w:tc>
      </w:tr>
      <w:tr w:rsidR="009F4D97" w14:paraId="3F78B907" w14:textId="77777777" w:rsidTr="00C20CD7">
        <w:trPr>
          <w:gridAfter w:val="1"/>
          <w:wAfter w:w="11" w:type="dxa"/>
        </w:trPr>
        <w:tc>
          <w:tcPr>
            <w:tcW w:w="624" w:type="dxa"/>
          </w:tcPr>
          <w:p w14:paraId="6BDFAA4D" w14:textId="53709B02" w:rsidR="009F4D97" w:rsidRPr="003D4546" w:rsidRDefault="003D4546" w:rsidP="00FC1BA6">
            <w:r w:rsidRPr="003D4546">
              <w:t>2.</w:t>
            </w:r>
          </w:p>
        </w:tc>
        <w:tc>
          <w:tcPr>
            <w:tcW w:w="10774" w:type="dxa"/>
            <w:gridSpan w:val="2"/>
          </w:tcPr>
          <w:p w14:paraId="7C2BD5F6" w14:textId="7179C9F9" w:rsidR="009F4D97" w:rsidRPr="005E3D33" w:rsidRDefault="009F4D97" w:rsidP="00FC1BA6">
            <w:pPr>
              <w:jc w:val="both"/>
              <w:rPr>
                <w:sz w:val="28"/>
                <w:szCs w:val="28"/>
              </w:rPr>
            </w:pPr>
            <w:r w:rsidRPr="005E3D33">
              <w:rPr>
                <w:sz w:val="28"/>
                <w:szCs w:val="28"/>
              </w:rPr>
              <w:t xml:space="preserve">Each Club shall pay a fee for each </w:t>
            </w:r>
            <w:r w:rsidR="00505036">
              <w:rPr>
                <w:sz w:val="28"/>
                <w:szCs w:val="28"/>
              </w:rPr>
              <w:t xml:space="preserve">of their </w:t>
            </w:r>
            <w:r w:rsidRPr="005E3D33">
              <w:rPr>
                <w:sz w:val="28"/>
                <w:szCs w:val="28"/>
              </w:rPr>
              <w:t>team</w:t>
            </w:r>
            <w:r w:rsidR="00505036">
              <w:rPr>
                <w:sz w:val="28"/>
                <w:szCs w:val="28"/>
              </w:rPr>
              <w:t>s</w:t>
            </w:r>
            <w:r w:rsidRPr="005E3D33">
              <w:rPr>
                <w:sz w:val="28"/>
                <w:szCs w:val="28"/>
              </w:rPr>
              <w:t xml:space="preserve"> that plays in the Summer League. </w:t>
            </w:r>
            <w:r w:rsidR="000A2CF6" w:rsidRPr="005E3D33">
              <w:rPr>
                <w:sz w:val="28"/>
                <w:szCs w:val="28"/>
              </w:rPr>
              <w:t xml:space="preserve">There will be no </w:t>
            </w:r>
            <w:r w:rsidR="002359D8">
              <w:rPr>
                <w:sz w:val="28"/>
                <w:szCs w:val="28"/>
              </w:rPr>
              <w:t xml:space="preserve">additional </w:t>
            </w:r>
            <w:r w:rsidR="000A2CF6" w:rsidRPr="005E3D33">
              <w:rPr>
                <w:sz w:val="28"/>
                <w:szCs w:val="28"/>
              </w:rPr>
              <w:t>fee for the registration of up to 10 players per team. Above that number the fee will be £4.00 per player.</w:t>
            </w:r>
          </w:p>
          <w:p w14:paraId="7E9544AE" w14:textId="155F1817" w:rsidR="009F4D97" w:rsidRPr="005E3D33" w:rsidRDefault="009F4D97" w:rsidP="00FC1BA6">
            <w:pPr>
              <w:jc w:val="both"/>
              <w:rPr>
                <w:sz w:val="28"/>
                <w:szCs w:val="28"/>
                <w:lang w:val="en-US"/>
              </w:rPr>
            </w:pPr>
          </w:p>
        </w:tc>
      </w:tr>
      <w:tr w:rsidR="009F4D97" w14:paraId="551C76A7" w14:textId="77777777" w:rsidTr="00C20CD7">
        <w:trPr>
          <w:gridAfter w:val="1"/>
          <w:wAfter w:w="11" w:type="dxa"/>
        </w:trPr>
        <w:tc>
          <w:tcPr>
            <w:tcW w:w="624" w:type="dxa"/>
          </w:tcPr>
          <w:p w14:paraId="24CA485A" w14:textId="2BD95F32" w:rsidR="009F4D97" w:rsidRPr="003D4546" w:rsidRDefault="003D4546" w:rsidP="00FC1BA6">
            <w:r w:rsidRPr="003D4546">
              <w:t>3.</w:t>
            </w:r>
          </w:p>
        </w:tc>
        <w:tc>
          <w:tcPr>
            <w:tcW w:w="10774" w:type="dxa"/>
            <w:gridSpan w:val="2"/>
          </w:tcPr>
          <w:p w14:paraId="7F467C6F" w14:textId="3CD6E20F" w:rsidR="009F4D97" w:rsidRPr="005E3D33" w:rsidRDefault="009F4D97" w:rsidP="00FC1BA6">
            <w:pPr>
              <w:jc w:val="both"/>
              <w:rPr>
                <w:sz w:val="28"/>
                <w:szCs w:val="28"/>
              </w:rPr>
            </w:pPr>
            <w:r w:rsidRPr="005E3D33">
              <w:rPr>
                <w:sz w:val="28"/>
                <w:szCs w:val="28"/>
              </w:rPr>
              <w:t>Each Club shall send to the Summer League Secretary</w:t>
            </w:r>
            <w:r w:rsidR="00505036">
              <w:rPr>
                <w:sz w:val="28"/>
                <w:szCs w:val="28"/>
              </w:rPr>
              <w:t xml:space="preserve">, no later than 14 days before the first match, </w:t>
            </w:r>
            <w:r w:rsidRPr="005E3D33">
              <w:rPr>
                <w:sz w:val="28"/>
                <w:szCs w:val="28"/>
              </w:rPr>
              <w:t>the full name for each player they wish to register</w:t>
            </w:r>
            <w:r w:rsidR="00505036">
              <w:rPr>
                <w:sz w:val="28"/>
                <w:szCs w:val="28"/>
              </w:rPr>
              <w:t xml:space="preserve"> for the season</w:t>
            </w:r>
            <w:r w:rsidRPr="005E3D33">
              <w:rPr>
                <w:sz w:val="28"/>
                <w:szCs w:val="28"/>
              </w:rPr>
              <w:t xml:space="preserve">. Not less than two players must be allocated to each team entered. </w:t>
            </w:r>
            <w:r w:rsidR="00505036">
              <w:rPr>
                <w:sz w:val="28"/>
                <w:szCs w:val="28"/>
              </w:rPr>
              <w:t xml:space="preserve">Additional players may be registered by notification to </w:t>
            </w:r>
            <w:r w:rsidRPr="005E3D33">
              <w:rPr>
                <w:sz w:val="28"/>
                <w:szCs w:val="28"/>
              </w:rPr>
              <w:t xml:space="preserve">the </w:t>
            </w:r>
            <w:r w:rsidR="002359D8">
              <w:rPr>
                <w:sz w:val="28"/>
                <w:szCs w:val="28"/>
              </w:rPr>
              <w:t>S</w:t>
            </w:r>
            <w:r w:rsidRPr="005E3D33">
              <w:rPr>
                <w:sz w:val="28"/>
                <w:szCs w:val="28"/>
              </w:rPr>
              <w:t xml:space="preserve">ummer </w:t>
            </w:r>
            <w:r w:rsidR="002359D8">
              <w:rPr>
                <w:sz w:val="28"/>
                <w:szCs w:val="28"/>
              </w:rPr>
              <w:t>L</w:t>
            </w:r>
            <w:r w:rsidRPr="005E3D33">
              <w:rPr>
                <w:sz w:val="28"/>
                <w:szCs w:val="28"/>
              </w:rPr>
              <w:t xml:space="preserve">eague Secretary </w:t>
            </w:r>
            <w:r w:rsidR="00505036">
              <w:rPr>
                <w:sz w:val="28"/>
                <w:szCs w:val="28"/>
              </w:rPr>
              <w:t xml:space="preserve">no less than 72 hours </w:t>
            </w:r>
            <w:r w:rsidRPr="005E3D33">
              <w:rPr>
                <w:sz w:val="28"/>
                <w:szCs w:val="28"/>
              </w:rPr>
              <w:t xml:space="preserve">before the </w:t>
            </w:r>
            <w:r w:rsidR="00505036">
              <w:rPr>
                <w:sz w:val="28"/>
                <w:szCs w:val="28"/>
              </w:rPr>
              <w:t>start</w:t>
            </w:r>
            <w:r w:rsidRPr="005E3D33">
              <w:rPr>
                <w:sz w:val="28"/>
                <w:szCs w:val="28"/>
              </w:rPr>
              <w:t xml:space="preserve"> of their first match. </w:t>
            </w:r>
          </w:p>
          <w:p w14:paraId="4E20A310" w14:textId="77777777" w:rsidR="009F4D97" w:rsidRPr="005E3D33" w:rsidRDefault="009F4D97" w:rsidP="00FC1BA6">
            <w:pPr>
              <w:jc w:val="both"/>
              <w:rPr>
                <w:sz w:val="28"/>
                <w:szCs w:val="28"/>
              </w:rPr>
            </w:pPr>
          </w:p>
        </w:tc>
      </w:tr>
      <w:tr w:rsidR="007F1321" w14:paraId="0E1E2F33" w14:textId="77777777" w:rsidTr="00C20CD7">
        <w:trPr>
          <w:gridAfter w:val="1"/>
          <w:wAfter w:w="11" w:type="dxa"/>
        </w:trPr>
        <w:tc>
          <w:tcPr>
            <w:tcW w:w="624" w:type="dxa"/>
          </w:tcPr>
          <w:p w14:paraId="6A60B190" w14:textId="1510A49F" w:rsidR="007F1321" w:rsidRPr="003D4546" w:rsidRDefault="003D4546" w:rsidP="00DA38E3">
            <w:r>
              <w:t xml:space="preserve"> </w:t>
            </w:r>
            <w:r w:rsidRPr="003D4546">
              <w:t>4.</w:t>
            </w:r>
            <w:r>
              <w:t xml:space="preserve"> </w:t>
            </w:r>
          </w:p>
        </w:tc>
        <w:tc>
          <w:tcPr>
            <w:tcW w:w="10774" w:type="dxa"/>
            <w:gridSpan w:val="2"/>
          </w:tcPr>
          <w:p w14:paraId="23BE14FA" w14:textId="5CE63AA2" w:rsidR="00BC395E" w:rsidRPr="005E3D33" w:rsidRDefault="007F1321" w:rsidP="00BC395E">
            <w:pPr>
              <w:jc w:val="both"/>
              <w:rPr>
                <w:sz w:val="28"/>
                <w:szCs w:val="28"/>
              </w:rPr>
            </w:pPr>
            <w:r w:rsidRPr="005E3D33">
              <w:rPr>
                <w:sz w:val="28"/>
                <w:szCs w:val="28"/>
              </w:rPr>
              <w:t xml:space="preserve">Each </w:t>
            </w:r>
            <w:r w:rsidR="00F57B43">
              <w:rPr>
                <w:sz w:val="28"/>
                <w:szCs w:val="28"/>
              </w:rPr>
              <w:t>t</w:t>
            </w:r>
            <w:r w:rsidRPr="005E3D33">
              <w:rPr>
                <w:sz w:val="28"/>
                <w:szCs w:val="28"/>
              </w:rPr>
              <w:t xml:space="preserve">eam on the night will consist of </w:t>
            </w:r>
            <w:r w:rsidR="007B72C3" w:rsidRPr="005E3D33">
              <w:rPr>
                <w:sz w:val="28"/>
                <w:szCs w:val="28"/>
              </w:rPr>
              <w:t>two</w:t>
            </w:r>
            <w:r w:rsidRPr="005E3D33">
              <w:rPr>
                <w:sz w:val="28"/>
                <w:szCs w:val="28"/>
              </w:rPr>
              <w:t xml:space="preserve"> players.</w:t>
            </w:r>
            <w:r w:rsidR="00BC395E" w:rsidRPr="005E3D33">
              <w:rPr>
                <w:sz w:val="28"/>
                <w:szCs w:val="28"/>
              </w:rPr>
              <w:t xml:space="preserve"> </w:t>
            </w:r>
            <w:r w:rsidR="00505036">
              <w:rPr>
                <w:sz w:val="28"/>
                <w:szCs w:val="28"/>
              </w:rPr>
              <w:t>E</w:t>
            </w:r>
            <w:r w:rsidR="00BC395E" w:rsidRPr="005E3D33">
              <w:rPr>
                <w:sz w:val="28"/>
                <w:szCs w:val="28"/>
              </w:rPr>
              <w:t xml:space="preserve">ach match will </w:t>
            </w:r>
            <w:r w:rsidR="00505036">
              <w:rPr>
                <w:sz w:val="28"/>
                <w:szCs w:val="28"/>
              </w:rPr>
              <w:t xml:space="preserve">comprise of two </w:t>
            </w:r>
            <w:proofErr w:type="gramStart"/>
            <w:r w:rsidR="00505036">
              <w:rPr>
                <w:sz w:val="28"/>
                <w:szCs w:val="28"/>
              </w:rPr>
              <w:t xml:space="preserve">singles, </w:t>
            </w:r>
            <w:r w:rsidR="00BC395E" w:rsidRPr="005E3D33">
              <w:rPr>
                <w:sz w:val="28"/>
                <w:szCs w:val="28"/>
              </w:rPr>
              <w:t xml:space="preserve"> </w:t>
            </w:r>
            <w:r w:rsidR="007B72C3" w:rsidRPr="005E3D33">
              <w:rPr>
                <w:sz w:val="28"/>
                <w:szCs w:val="28"/>
              </w:rPr>
              <w:t>two</w:t>
            </w:r>
            <w:proofErr w:type="gramEnd"/>
            <w:r w:rsidR="00BC395E" w:rsidRPr="005E3D33">
              <w:rPr>
                <w:sz w:val="28"/>
                <w:szCs w:val="28"/>
              </w:rPr>
              <w:t xml:space="preserve"> reverse singles and a doubles. Each set will be best of </w:t>
            </w:r>
            <w:r w:rsidR="007B72C3" w:rsidRPr="005E3D33">
              <w:rPr>
                <w:sz w:val="28"/>
                <w:szCs w:val="28"/>
              </w:rPr>
              <w:t>five</w:t>
            </w:r>
            <w:r w:rsidR="00BC395E" w:rsidRPr="005E3D33">
              <w:rPr>
                <w:sz w:val="28"/>
                <w:szCs w:val="28"/>
              </w:rPr>
              <w:t xml:space="preserve"> games up to 11.</w:t>
            </w:r>
          </w:p>
          <w:p w14:paraId="1A88D348" w14:textId="6A596B00" w:rsidR="007F1321" w:rsidRPr="005E3D33" w:rsidRDefault="007F1321" w:rsidP="00DA38E3">
            <w:pPr>
              <w:jc w:val="both"/>
              <w:rPr>
                <w:sz w:val="28"/>
                <w:szCs w:val="28"/>
              </w:rPr>
            </w:pPr>
          </w:p>
        </w:tc>
      </w:tr>
      <w:tr w:rsidR="007F1321" w14:paraId="35688287" w14:textId="77777777" w:rsidTr="00C20CD7">
        <w:trPr>
          <w:gridAfter w:val="1"/>
          <w:wAfter w:w="11" w:type="dxa"/>
        </w:trPr>
        <w:tc>
          <w:tcPr>
            <w:tcW w:w="624" w:type="dxa"/>
          </w:tcPr>
          <w:p w14:paraId="706A4881" w14:textId="4374166D" w:rsidR="007F1321" w:rsidRPr="003D4546" w:rsidRDefault="00401645" w:rsidP="00DA38E3">
            <w:r>
              <w:t>5</w:t>
            </w:r>
            <w:r w:rsidR="003D4546" w:rsidRPr="003D4546">
              <w:t>.</w:t>
            </w:r>
          </w:p>
        </w:tc>
        <w:tc>
          <w:tcPr>
            <w:tcW w:w="10774" w:type="dxa"/>
            <w:gridSpan w:val="2"/>
          </w:tcPr>
          <w:p w14:paraId="564FE789" w14:textId="651DD641" w:rsidR="007F1321" w:rsidRPr="005E3D33" w:rsidRDefault="007F1321" w:rsidP="00DA38E3">
            <w:pPr>
              <w:jc w:val="both"/>
              <w:rPr>
                <w:sz w:val="28"/>
                <w:szCs w:val="28"/>
              </w:rPr>
            </w:pPr>
            <w:r w:rsidRPr="005E3D33">
              <w:rPr>
                <w:sz w:val="28"/>
                <w:szCs w:val="28"/>
              </w:rPr>
              <w:t>Matches shall be played on the date set out in the schedule</w:t>
            </w:r>
            <w:r w:rsidR="00505036">
              <w:rPr>
                <w:sz w:val="28"/>
                <w:szCs w:val="28"/>
              </w:rPr>
              <w:t xml:space="preserve"> which will be notified to </w:t>
            </w:r>
            <w:r w:rsidR="00C20CD7">
              <w:rPr>
                <w:sz w:val="28"/>
                <w:szCs w:val="28"/>
              </w:rPr>
              <w:t>clubs in advance and published on the League website</w:t>
            </w:r>
            <w:r w:rsidRPr="005E3D33">
              <w:rPr>
                <w:sz w:val="28"/>
                <w:szCs w:val="28"/>
              </w:rPr>
              <w:t xml:space="preserve">. </w:t>
            </w:r>
            <w:r w:rsidR="002359D8">
              <w:rPr>
                <w:sz w:val="28"/>
                <w:szCs w:val="28"/>
              </w:rPr>
              <w:t>P</w:t>
            </w:r>
            <w:r w:rsidRPr="005E3D33">
              <w:rPr>
                <w:sz w:val="28"/>
                <w:szCs w:val="28"/>
              </w:rPr>
              <w:t xml:space="preserve">ostponements or rearranged matches </w:t>
            </w:r>
            <w:r w:rsidR="002359D8">
              <w:rPr>
                <w:sz w:val="28"/>
                <w:szCs w:val="28"/>
              </w:rPr>
              <w:t xml:space="preserve">will only be </w:t>
            </w:r>
            <w:r w:rsidRPr="005E3D33">
              <w:rPr>
                <w:sz w:val="28"/>
                <w:szCs w:val="28"/>
              </w:rPr>
              <w:t>allowed</w:t>
            </w:r>
            <w:r w:rsidR="002359D8">
              <w:rPr>
                <w:sz w:val="28"/>
                <w:szCs w:val="28"/>
              </w:rPr>
              <w:t xml:space="preserve"> in exceptional circumstances </w:t>
            </w:r>
            <w:r w:rsidR="00C20CD7">
              <w:rPr>
                <w:sz w:val="28"/>
                <w:szCs w:val="28"/>
              </w:rPr>
              <w:t>and the teams involved must obtain</w:t>
            </w:r>
            <w:r w:rsidR="002359D8">
              <w:rPr>
                <w:sz w:val="28"/>
                <w:szCs w:val="28"/>
              </w:rPr>
              <w:t xml:space="preserve"> prior permission from the Summer League Secretary</w:t>
            </w:r>
            <w:r w:rsidRPr="005E3D33">
              <w:rPr>
                <w:sz w:val="28"/>
                <w:szCs w:val="28"/>
              </w:rPr>
              <w:t>.</w:t>
            </w:r>
            <w:r w:rsidR="002359D8">
              <w:rPr>
                <w:sz w:val="28"/>
                <w:szCs w:val="28"/>
              </w:rPr>
              <w:t xml:space="preserve"> </w:t>
            </w:r>
            <w:r w:rsidR="00C20CD7">
              <w:rPr>
                <w:sz w:val="28"/>
                <w:szCs w:val="28"/>
              </w:rPr>
              <w:t xml:space="preserve">Permission </w:t>
            </w:r>
            <w:r w:rsidR="002359D8">
              <w:rPr>
                <w:sz w:val="28"/>
                <w:szCs w:val="28"/>
              </w:rPr>
              <w:t xml:space="preserve">will not be given if players are </w:t>
            </w:r>
            <w:r w:rsidR="00C20CD7">
              <w:rPr>
                <w:sz w:val="28"/>
                <w:szCs w:val="28"/>
              </w:rPr>
              <w:t>un</w:t>
            </w:r>
            <w:r w:rsidR="002359D8">
              <w:rPr>
                <w:sz w:val="28"/>
                <w:szCs w:val="28"/>
              </w:rPr>
              <w:t>available but may be permitted if there are problems with the venue</w:t>
            </w:r>
            <w:r w:rsidR="00C20CD7">
              <w:rPr>
                <w:sz w:val="28"/>
                <w:szCs w:val="28"/>
              </w:rPr>
              <w:t xml:space="preserve">, such as lighting </w:t>
            </w:r>
            <w:proofErr w:type="gramStart"/>
            <w:r w:rsidR="00C20CD7">
              <w:rPr>
                <w:sz w:val="28"/>
                <w:szCs w:val="28"/>
              </w:rPr>
              <w:t>failure</w:t>
            </w:r>
            <w:proofErr w:type="gramEnd"/>
          </w:p>
          <w:p w14:paraId="386C7F9D" w14:textId="2AA09CD4" w:rsidR="00C80156" w:rsidRPr="005E3D33" w:rsidRDefault="00C80156" w:rsidP="00DA38E3">
            <w:pPr>
              <w:jc w:val="both"/>
              <w:rPr>
                <w:sz w:val="28"/>
                <w:szCs w:val="28"/>
              </w:rPr>
            </w:pPr>
          </w:p>
        </w:tc>
      </w:tr>
      <w:tr w:rsidR="002359D8" w14:paraId="4F35AC29" w14:textId="77777777" w:rsidTr="00C20CD7">
        <w:trPr>
          <w:gridAfter w:val="1"/>
          <w:wAfter w:w="11" w:type="dxa"/>
        </w:trPr>
        <w:tc>
          <w:tcPr>
            <w:tcW w:w="624" w:type="dxa"/>
          </w:tcPr>
          <w:p w14:paraId="78ED1402" w14:textId="6A64B0FC" w:rsidR="002359D8" w:rsidRDefault="002359D8" w:rsidP="002359D8">
            <w:r>
              <w:t>6</w:t>
            </w:r>
            <w:r w:rsidRPr="003D4546">
              <w:t>.</w:t>
            </w:r>
          </w:p>
        </w:tc>
        <w:tc>
          <w:tcPr>
            <w:tcW w:w="10774" w:type="dxa"/>
            <w:gridSpan w:val="2"/>
          </w:tcPr>
          <w:p w14:paraId="41677C7A" w14:textId="4064917D" w:rsidR="002359D8" w:rsidRPr="00C20CD7" w:rsidRDefault="004D045E" w:rsidP="004D045E">
            <w:pPr>
              <w:jc w:val="both"/>
              <w:rPr>
                <w:sz w:val="28"/>
                <w:szCs w:val="28"/>
              </w:rPr>
            </w:pPr>
            <w:r w:rsidRPr="00C20CD7">
              <w:rPr>
                <w:sz w:val="28"/>
                <w:szCs w:val="28"/>
              </w:rPr>
              <w:t xml:space="preserve">Should a team fail to turn up for a </w:t>
            </w:r>
            <w:proofErr w:type="gramStart"/>
            <w:r w:rsidRPr="00C20CD7">
              <w:rPr>
                <w:sz w:val="28"/>
                <w:szCs w:val="28"/>
              </w:rPr>
              <w:t xml:space="preserve">match, </w:t>
            </w:r>
            <w:r w:rsidR="00C20CD7" w:rsidRPr="00C20CD7">
              <w:rPr>
                <w:sz w:val="28"/>
                <w:szCs w:val="28"/>
              </w:rPr>
              <w:t>or</w:t>
            </w:r>
            <w:proofErr w:type="gramEnd"/>
            <w:r w:rsidR="00C20CD7" w:rsidRPr="00C20CD7">
              <w:rPr>
                <w:sz w:val="28"/>
                <w:szCs w:val="28"/>
              </w:rPr>
              <w:t xml:space="preserve"> turn up too late and the match is forfeited, </w:t>
            </w:r>
            <w:r w:rsidRPr="00C20CD7">
              <w:rPr>
                <w:sz w:val="28"/>
                <w:szCs w:val="28"/>
              </w:rPr>
              <w:t>a fine of £</w:t>
            </w:r>
            <w:r w:rsidR="00D74FC6" w:rsidRPr="00C20CD7">
              <w:rPr>
                <w:sz w:val="28"/>
                <w:szCs w:val="28"/>
              </w:rPr>
              <w:t>10</w:t>
            </w:r>
            <w:r w:rsidRPr="00C20CD7">
              <w:rPr>
                <w:sz w:val="28"/>
                <w:szCs w:val="28"/>
              </w:rPr>
              <w:t xml:space="preserve">.00 shall be levied on the club. Should a team field only one player on more than one occasion a fine of £5.00 shall be levied on the club for the second and </w:t>
            </w:r>
            <w:r w:rsidR="00F50541" w:rsidRPr="00C20CD7">
              <w:rPr>
                <w:sz w:val="28"/>
                <w:szCs w:val="28"/>
              </w:rPr>
              <w:t xml:space="preserve">every </w:t>
            </w:r>
            <w:r w:rsidRPr="00C20CD7">
              <w:rPr>
                <w:sz w:val="28"/>
                <w:szCs w:val="28"/>
              </w:rPr>
              <w:t>subsequent offence.</w:t>
            </w:r>
          </w:p>
          <w:p w14:paraId="3A259799" w14:textId="58409A2C" w:rsidR="004D045E" w:rsidRPr="00C20CD7" w:rsidRDefault="004D045E" w:rsidP="004D045E">
            <w:pPr>
              <w:jc w:val="both"/>
              <w:rPr>
                <w:sz w:val="28"/>
                <w:szCs w:val="28"/>
              </w:rPr>
            </w:pPr>
          </w:p>
        </w:tc>
      </w:tr>
      <w:tr w:rsidR="002359D8" w14:paraId="7C3E8E0B" w14:textId="77777777" w:rsidTr="00C20CD7">
        <w:trPr>
          <w:gridAfter w:val="1"/>
          <w:wAfter w:w="11" w:type="dxa"/>
        </w:trPr>
        <w:tc>
          <w:tcPr>
            <w:tcW w:w="624" w:type="dxa"/>
          </w:tcPr>
          <w:p w14:paraId="774499E7" w14:textId="6E89630C" w:rsidR="002359D8" w:rsidRPr="003D4546" w:rsidRDefault="002359D8" w:rsidP="002359D8">
            <w:r>
              <w:t>7.</w:t>
            </w:r>
          </w:p>
        </w:tc>
        <w:tc>
          <w:tcPr>
            <w:tcW w:w="10774" w:type="dxa"/>
            <w:gridSpan w:val="2"/>
          </w:tcPr>
          <w:p w14:paraId="097E718B" w14:textId="095742CE" w:rsidR="002359D8" w:rsidRPr="005E3D33" w:rsidRDefault="00C20CD7" w:rsidP="002359D8">
            <w:pPr>
              <w:jc w:val="both"/>
              <w:rPr>
                <w:sz w:val="28"/>
                <w:szCs w:val="28"/>
              </w:rPr>
            </w:pPr>
            <w:r>
              <w:rPr>
                <w:sz w:val="28"/>
                <w:szCs w:val="28"/>
              </w:rPr>
              <w:t>Each registered pla</w:t>
            </w:r>
            <w:r w:rsidR="002359D8" w:rsidRPr="005E3D33">
              <w:rPr>
                <w:sz w:val="28"/>
                <w:szCs w:val="28"/>
              </w:rPr>
              <w:t xml:space="preserve">yer will be </w:t>
            </w:r>
            <w:r w:rsidR="002359D8">
              <w:rPr>
                <w:sz w:val="28"/>
                <w:szCs w:val="28"/>
              </w:rPr>
              <w:t xml:space="preserve">allocated a </w:t>
            </w:r>
            <w:r w:rsidR="002359D8" w:rsidRPr="005E3D33">
              <w:rPr>
                <w:sz w:val="28"/>
                <w:szCs w:val="28"/>
              </w:rPr>
              <w:t>handicap</w:t>
            </w:r>
            <w:r w:rsidR="002359D8">
              <w:rPr>
                <w:sz w:val="28"/>
                <w:szCs w:val="28"/>
              </w:rPr>
              <w:t xml:space="preserve"> rating</w:t>
            </w:r>
            <w:r w:rsidR="002359D8" w:rsidRPr="005E3D33">
              <w:rPr>
                <w:sz w:val="28"/>
                <w:szCs w:val="28"/>
              </w:rPr>
              <w:t xml:space="preserve">. This </w:t>
            </w:r>
            <w:r w:rsidR="002359D8">
              <w:rPr>
                <w:sz w:val="28"/>
                <w:szCs w:val="28"/>
              </w:rPr>
              <w:t>will</w:t>
            </w:r>
            <w:r w:rsidR="002359D8" w:rsidRPr="005E3D33">
              <w:rPr>
                <w:sz w:val="28"/>
                <w:szCs w:val="28"/>
              </w:rPr>
              <w:t xml:space="preserve"> mainly </w:t>
            </w:r>
            <w:r w:rsidR="002359D8">
              <w:rPr>
                <w:sz w:val="28"/>
                <w:szCs w:val="28"/>
              </w:rPr>
              <w:t xml:space="preserve">be </w:t>
            </w:r>
            <w:r w:rsidR="002359D8" w:rsidRPr="005E3D33">
              <w:rPr>
                <w:sz w:val="28"/>
                <w:szCs w:val="28"/>
              </w:rPr>
              <w:t>based on their performance during the previous winter season.</w:t>
            </w:r>
          </w:p>
          <w:p w14:paraId="1DD129D5" w14:textId="3088C1C5" w:rsidR="002359D8" w:rsidRPr="005E3D33" w:rsidRDefault="002359D8" w:rsidP="002359D8">
            <w:pPr>
              <w:jc w:val="both"/>
              <w:rPr>
                <w:sz w:val="28"/>
                <w:szCs w:val="28"/>
              </w:rPr>
            </w:pPr>
          </w:p>
        </w:tc>
      </w:tr>
      <w:tr w:rsidR="00C20CD7" w14:paraId="3788B92A" w14:textId="77777777" w:rsidTr="00C20CD7">
        <w:trPr>
          <w:gridAfter w:val="1"/>
          <w:wAfter w:w="11" w:type="dxa"/>
        </w:trPr>
        <w:tc>
          <w:tcPr>
            <w:tcW w:w="624" w:type="dxa"/>
          </w:tcPr>
          <w:p w14:paraId="67D95E9D" w14:textId="58B0D6ED" w:rsidR="00C20CD7" w:rsidRPr="003D4546" w:rsidRDefault="00C20CD7" w:rsidP="00A96EE9">
            <w:r>
              <w:t>8a</w:t>
            </w:r>
            <w:r w:rsidRPr="003D4546">
              <w:t>.</w:t>
            </w:r>
          </w:p>
        </w:tc>
        <w:tc>
          <w:tcPr>
            <w:tcW w:w="10774" w:type="dxa"/>
            <w:gridSpan w:val="2"/>
          </w:tcPr>
          <w:p w14:paraId="7328107C" w14:textId="2D3AF5CF" w:rsidR="00EF5E60" w:rsidRDefault="00894F53" w:rsidP="00A96EE9">
            <w:pPr>
              <w:jc w:val="both"/>
              <w:rPr>
                <w:sz w:val="28"/>
                <w:szCs w:val="28"/>
              </w:rPr>
            </w:pPr>
            <w:r>
              <w:rPr>
                <w:sz w:val="28"/>
                <w:szCs w:val="28"/>
              </w:rPr>
              <w:t xml:space="preserve">The starting point </w:t>
            </w:r>
            <w:r w:rsidR="00063316">
              <w:rPr>
                <w:sz w:val="28"/>
                <w:szCs w:val="28"/>
              </w:rPr>
              <w:t xml:space="preserve">for each player </w:t>
            </w:r>
            <w:r w:rsidR="00A807BE">
              <w:rPr>
                <w:sz w:val="28"/>
                <w:szCs w:val="28"/>
              </w:rPr>
              <w:t xml:space="preserve">for each set </w:t>
            </w:r>
            <w:r w:rsidR="00063316">
              <w:rPr>
                <w:sz w:val="28"/>
                <w:szCs w:val="28"/>
              </w:rPr>
              <w:t xml:space="preserve">will be obtained by looking up the </w:t>
            </w:r>
            <w:r w:rsidR="00266926">
              <w:rPr>
                <w:sz w:val="28"/>
                <w:szCs w:val="28"/>
              </w:rPr>
              <w:t xml:space="preserve">difference in rating on the </w:t>
            </w:r>
            <w:r w:rsidR="00392EE7">
              <w:rPr>
                <w:sz w:val="28"/>
                <w:szCs w:val="28"/>
              </w:rPr>
              <w:t xml:space="preserve">handicap </w:t>
            </w:r>
            <w:r w:rsidR="00266926">
              <w:rPr>
                <w:sz w:val="28"/>
                <w:szCs w:val="28"/>
              </w:rPr>
              <w:t xml:space="preserve">reference </w:t>
            </w:r>
            <w:r w:rsidR="001C0E16">
              <w:rPr>
                <w:sz w:val="28"/>
                <w:szCs w:val="28"/>
              </w:rPr>
              <w:t>chart</w:t>
            </w:r>
            <w:r w:rsidR="00266926">
              <w:rPr>
                <w:sz w:val="28"/>
                <w:szCs w:val="28"/>
              </w:rPr>
              <w:t xml:space="preserve">. </w:t>
            </w:r>
            <w:r w:rsidR="00C359F6">
              <w:rPr>
                <w:sz w:val="28"/>
                <w:szCs w:val="28"/>
              </w:rPr>
              <w:t>e.g. if the difference is 2</w:t>
            </w:r>
            <w:r w:rsidR="001B0C75">
              <w:rPr>
                <w:sz w:val="28"/>
                <w:szCs w:val="28"/>
              </w:rPr>
              <w:t>0</w:t>
            </w:r>
            <w:r w:rsidR="00C359F6">
              <w:rPr>
                <w:sz w:val="28"/>
                <w:szCs w:val="28"/>
              </w:rPr>
              <w:t xml:space="preserve"> </w:t>
            </w:r>
            <w:r w:rsidR="00EF5E60">
              <w:rPr>
                <w:sz w:val="28"/>
                <w:szCs w:val="28"/>
              </w:rPr>
              <w:t xml:space="preserve">then the stronger player will start on minus </w:t>
            </w:r>
            <w:r w:rsidR="001B0C75">
              <w:rPr>
                <w:sz w:val="28"/>
                <w:szCs w:val="28"/>
              </w:rPr>
              <w:t>9</w:t>
            </w:r>
            <w:r w:rsidR="00EF5E60">
              <w:rPr>
                <w:sz w:val="28"/>
                <w:szCs w:val="28"/>
              </w:rPr>
              <w:t xml:space="preserve"> and the weaker player on </w:t>
            </w:r>
            <w:r w:rsidR="002B3B11">
              <w:rPr>
                <w:sz w:val="28"/>
                <w:szCs w:val="28"/>
              </w:rPr>
              <w:t>8</w:t>
            </w:r>
            <w:r w:rsidR="00EF5E60">
              <w:rPr>
                <w:sz w:val="28"/>
                <w:szCs w:val="28"/>
              </w:rPr>
              <w:t xml:space="preserve">. </w:t>
            </w:r>
          </w:p>
          <w:p w14:paraId="6E97258E" w14:textId="77777777" w:rsidR="00C20CD7" w:rsidRPr="005E3D33" w:rsidRDefault="00C20CD7" w:rsidP="00EF5E60">
            <w:pPr>
              <w:jc w:val="both"/>
              <w:rPr>
                <w:sz w:val="28"/>
                <w:szCs w:val="28"/>
              </w:rPr>
            </w:pPr>
          </w:p>
        </w:tc>
      </w:tr>
      <w:tr w:rsidR="002359D8" w14:paraId="5940750F" w14:textId="77777777" w:rsidTr="00C20CD7">
        <w:trPr>
          <w:gridAfter w:val="1"/>
          <w:wAfter w:w="11" w:type="dxa"/>
        </w:trPr>
        <w:tc>
          <w:tcPr>
            <w:tcW w:w="624" w:type="dxa"/>
          </w:tcPr>
          <w:p w14:paraId="14265142" w14:textId="08B0A676" w:rsidR="002359D8" w:rsidRPr="003D4546" w:rsidRDefault="002359D8" w:rsidP="002359D8">
            <w:r>
              <w:t>8</w:t>
            </w:r>
            <w:r w:rsidR="00C20CD7">
              <w:t>b</w:t>
            </w:r>
            <w:r w:rsidRPr="003D4546">
              <w:t>.</w:t>
            </w:r>
          </w:p>
        </w:tc>
        <w:tc>
          <w:tcPr>
            <w:tcW w:w="10774" w:type="dxa"/>
            <w:gridSpan w:val="2"/>
          </w:tcPr>
          <w:p w14:paraId="1D080F52" w14:textId="0132F0CD" w:rsidR="002359D8" w:rsidRPr="005E3D33" w:rsidRDefault="002359D8" w:rsidP="00C35C38">
            <w:pPr>
              <w:jc w:val="both"/>
              <w:rPr>
                <w:sz w:val="28"/>
                <w:szCs w:val="28"/>
              </w:rPr>
            </w:pPr>
            <w:r w:rsidRPr="005E3D33">
              <w:rPr>
                <w:sz w:val="28"/>
                <w:szCs w:val="28"/>
              </w:rPr>
              <w:t xml:space="preserve">Doubles </w:t>
            </w:r>
            <w:r w:rsidR="006826B2">
              <w:rPr>
                <w:sz w:val="28"/>
                <w:szCs w:val="28"/>
              </w:rPr>
              <w:t>ratings</w:t>
            </w:r>
            <w:r w:rsidRPr="005E3D33">
              <w:rPr>
                <w:sz w:val="28"/>
                <w:szCs w:val="28"/>
              </w:rPr>
              <w:t xml:space="preserve"> will be determined by adding the two individuals handicaps together, dividing by 2 and rounding halves </w:t>
            </w:r>
            <w:r w:rsidR="00504739">
              <w:rPr>
                <w:sz w:val="28"/>
                <w:szCs w:val="28"/>
              </w:rPr>
              <w:t>up</w:t>
            </w:r>
            <w:r w:rsidR="003B19A3">
              <w:rPr>
                <w:sz w:val="28"/>
                <w:szCs w:val="28"/>
              </w:rPr>
              <w:t>.</w:t>
            </w:r>
            <w:r w:rsidRPr="005E3D33">
              <w:rPr>
                <w:sz w:val="28"/>
                <w:szCs w:val="28"/>
              </w:rPr>
              <w:t xml:space="preserve"> </w:t>
            </w:r>
          </w:p>
        </w:tc>
      </w:tr>
      <w:tr w:rsidR="002359D8" w:rsidRPr="005E3D33" w14:paraId="2731F93B" w14:textId="77777777" w:rsidTr="004D045E">
        <w:trPr>
          <w:gridAfter w:val="1"/>
          <w:wAfter w:w="11" w:type="dxa"/>
        </w:trPr>
        <w:tc>
          <w:tcPr>
            <w:tcW w:w="624" w:type="dxa"/>
          </w:tcPr>
          <w:p w14:paraId="07CAFCD8" w14:textId="528352A5" w:rsidR="002359D8" w:rsidRPr="003D4546" w:rsidRDefault="002359D8" w:rsidP="002359D8"/>
        </w:tc>
        <w:tc>
          <w:tcPr>
            <w:tcW w:w="1418" w:type="dxa"/>
          </w:tcPr>
          <w:p w14:paraId="4F334AA0" w14:textId="2E60CC1D" w:rsidR="002359D8" w:rsidRPr="005E3D33" w:rsidRDefault="002359D8" w:rsidP="002359D8">
            <w:pPr>
              <w:jc w:val="both"/>
              <w:rPr>
                <w:sz w:val="28"/>
                <w:szCs w:val="28"/>
              </w:rPr>
            </w:pPr>
          </w:p>
        </w:tc>
        <w:tc>
          <w:tcPr>
            <w:tcW w:w="9356" w:type="dxa"/>
          </w:tcPr>
          <w:p w14:paraId="1C0640FA" w14:textId="7A2F1365" w:rsidR="003B19A3" w:rsidRDefault="003B19A3" w:rsidP="002359D8">
            <w:pPr>
              <w:jc w:val="both"/>
              <w:rPr>
                <w:sz w:val="28"/>
                <w:szCs w:val="28"/>
              </w:rPr>
            </w:pPr>
          </w:p>
          <w:p w14:paraId="4F5863C6" w14:textId="0A5CC7F0" w:rsidR="002359D8" w:rsidRDefault="002359D8" w:rsidP="002359D8">
            <w:pPr>
              <w:jc w:val="both"/>
              <w:rPr>
                <w:sz w:val="28"/>
                <w:szCs w:val="28"/>
              </w:rPr>
            </w:pPr>
            <w:r w:rsidRPr="005E3D33">
              <w:rPr>
                <w:sz w:val="28"/>
                <w:szCs w:val="28"/>
              </w:rPr>
              <w:t xml:space="preserve">a </w:t>
            </w:r>
            <w:r w:rsidR="003B19A3">
              <w:rPr>
                <w:sz w:val="28"/>
                <w:szCs w:val="28"/>
              </w:rPr>
              <w:t>2</w:t>
            </w:r>
            <w:r w:rsidRPr="005E3D33">
              <w:rPr>
                <w:sz w:val="28"/>
                <w:szCs w:val="28"/>
              </w:rPr>
              <w:t xml:space="preserve">3 </w:t>
            </w:r>
            <w:r w:rsidR="00A1292E">
              <w:rPr>
                <w:sz w:val="28"/>
                <w:szCs w:val="28"/>
              </w:rPr>
              <w:t xml:space="preserve">rating </w:t>
            </w:r>
            <w:r w:rsidRPr="005E3D33">
              <w:rPr>
                <w:sz w:val="28"/>
                <w:szCs w:val="28"/>
              </w:rPr>
              <w:t xml:space="preserve">and </w:t>
            </w:r>
            <w:r w:rsidR="00A1292E">
              <w:rPr>
                <w:sz w:val="28"/>
                <w:szCs w:val="28"/>
              </w:rPr>
              <w:t>a 1</w:t>
            </w:r>
            <w:r w:rsidRPr="005E3D33">
              <w:rPr>
                <w:sz w:val="28"/>
                <w:szCs w:val="28"/>
              </w:rPr>
              <w:t xml:space="preserve">2 </w:t>
            </w:r>
            <w:r w:rsidR="00A1292E">
              <w:rPr>
                <w:sz w:val="28"/>
                <w:szCs w:val="28"/>
              </w:rPr>
              <w:t>rating</w:t>
            </w:r>
            <w:r w:rsidR="00FE2DCD">
              <w:rPr>
                <w:sz w:val="28"/>
                <w:szCs w:val="28"/>
              </w:rPr>
              <w:t xml:space="preserve"> </w:t>
            </w:r>
            <w:r w:rsidRPr="005E3D33">
              <w:rPr>
                <w:sz w:val="28"/>
                <w:szCs w:val="28"/>
              </w:rPr>
              <w:t xml:space="preserve">would total </w:t>
            </w:r>
            <w:r w:rsidR="00FE2DCD">
              <w:rPr>
                <w:sz w:val="28"/>
                <w:szCs w:val="28"/>
              </w:rPr>
              <w:t>3</w:t>
            </w:r>
            <w:r w:rsidRPr="005E3D33">
              <w:rPr>
                <w:sz w:val="28"/>
                <w:szCs w:val="28"/>
              </w:rPr>
              <w:t xml:space="preserve">5 halved </w:t>
            </w:r>
            <w:r w:rsidR="006D6C35">
              <w:rPr>
                <w:sz w:val="28"/>
                <w:szCs w:val="28"/>
              </w:rPr>
              <w:t xml:space="preserve">gives 17½ then </w:t>
            </w:r>
            <w:r w:rsidRPr="005E3D33">
              <w:rPr>
                <w:sz w:val="28"/>
                <w:szCs w:val="28"/>
              </w:rPr>
              <w:t xml:space="preserve">rounded </w:t>
            </w:r>
            <w:r w:rsidR="006D6C35">
              <w:rPr>
                <w:sz w:val="28"/>
                <w:szCs w:val="28"/>
              </w:rPr>
              <w:t>up</w:t>
            </w:r>
            <w:r w:rsidRPr="005E3D33">
              <w:rPr>
                <w:sz w:val="28"/>
                <w:szCs w:val="28"/>
              </w:rPr>
              <w:t xml:space="preserve"> </w:t>
            </w:r>
            <w:r w:rsidR="006D6C35">
              <w:rPr>
                <w:sz w:val="28"/>
                <w:szCs w:val="28"/>
              </w:rPr>
              <w:t>produces</w:t>
            </w:r>
            <w:r w:rsidR="00B326C6">
              <w:rPr>
                <w:sz w:val="28"/>
                <w:szCs w:val="28"/>
              </w:rPr>
              <w:t xml:space="preserve"> a rating of </w:t>
            </w:r>
            <w:r w:rsidR="00FE2DCD">
              <w:rPr>
                <w:sz w:val="28"/>
                <w:szCs w:val="28"/>
              </w:rPr>
              <w:t>1</w:t>
            </w:r>
            <w:r w:rsidR="006D6C35">
              <w:rPr>
                <w:sz w:val="28"/>
                <w:szCs w:val="28"/>
              </w:rPr>
              <w:t>8</w:t>
            </w:r>
            <w:r w:rsidR="00FE2DCD">
              <w:rPr>
                <w:sz w:val="28"/>
                <w:szCs w:val="28"/>
              </w:rPr>
              <w:t>.</w:t>
            </w:r>
          </w:p>
          <w:p w14:paraId="32591471" w14:textId="77777777" w:rsidR="00B326C6" w:rsidRDefault="00B326C6" w:rsidP="002359D8">
            <w:pPr>
              <w:jc w:val="both"/>
              <w:rPr>
                <w:sz w:val="28"/>
                <w:szCs w:val="28"/>
              </w:rPr>
            </w:pPr>
          </w:p>
          <w:p w14:paraId="11528E83" w14:textId="13C7C207" w:rsidR="00B326C6" w:rsidRPr="005E3D33" w:rsidRDefault="00B326C6" w:rsidP="002359D8">
            <w:pPr>
              <w:jc w:val="both"/>
              <w:rPr>
                <w:sz w:val="28"/>
                <w:szCs w:val="28"/>
              </w:rPr>
            </w:pPr>
          </w:p>
        </w:tc>
      </w:tr>
      <w:tr w:rsidR="002359D8" w:rsidRPr="005E3D33" w14:paraId="10ABD13A" w14:textId="77777777" w:rsidTr="00C20CD7">
        <w:tc>
          <w:tcPr>
            <w:tcW w:w="624" w:type="dxa"/>
          </w:tcPr>
          <w:p w14:paraId="692ECC27" w14:textId="3F74C43B" w:rsidR="002359D8" w:rsidRPr="003D4546" w:rsidRDefault="002359D8" w:rsidP="002359D8">
            <w:r>
              <w:t>8</w:t>
            </w:r>
            <w:r w:rsidR="00B326C6">
              <w:t>c</w:t>
            </w:r>
            <w:r>
              <w:t>.</w:t>
            </w:r>
          </w:p>
        </w:tc>
        <w:tc>
          <w:tcPr>
            <w:tcW w:w="10785" w:type="dxa"/>
            <w:gridSpan w:val="3"/>
          </w:tcPr>
          <w:p w14:paraId="7FA2D5D5" w14:textId="2B41FD61" w:rsidR="007C52C2" w:rsidRDefault="002359D8" w:rsidP="007C52C2">
            <w:pPr>
              <w:jc w:val="both"/>
              <w:rPr>
                <w:sz w:val="28"/>
                <w:szCs w:val="28"/>
              </w:rPr>
            </w:pPr>
            <w:r w:rsidRPr="005E3D33">
              <w:rPr>
                <w:sz w:val="28"/>
                <w:szCs w:val="28"/>
              </w:rPr>
              <w:t xml:space="preserve">The same rule as singles would then apply for the doubles, i.e. </w:t>
            </w:r>
            <w:r w:rsidR="00171557">
              <w:rPr>
                <w:sz w:val="28"/>
                <w:szCs w:val="28"/>
              </w:rPr>
              <w:t xml:space="preserve">a </w:t>
            </w:r>
            <w:proofErr w:type="gramStart"/>
            <w:r w:rsidR="00171557">
              <w:rPr>
                <w:sz w:val="28"/>
                <w:szCs w:val="28"/>
              </w:rPr>
              <w:t>pairs</w:t>
            </w:r>
            <w:proofErr w:type="gramEnd"/>
            <w:r w:rsidR="00171557">
              <w:rPr>
                <w:sz w:val="28"/>
                <w:szCs w:val="28"/>
              </w:rPr>
              <w:t xml:space="preserve"> with a 17 rating </w:t>
            </w:r>
            <w:r w:rsidR="00294DC0">
              <w:rPr>
                <w:sz w:val="28"/>
                <w:szCs w:val="28"/>
              </w:rPr>
              <w:t xml:space="preserve">playing a pair with a 19 rating </w:t>
            </w:r>
            <w:r w:rsidRPr="005E3D33">
              <w:rPr>
                <w:sz w:val="28"/>
                <w:szCs w:val="28"/>
              </w:rPr>
              <w:t xml:space="preserve">would </w:t>
            </w:r>
            <w:r w:rsidR="00B326C6">
              <w:rPr>
                <w:sz w:val="28"/>
                <w:szCs w:val="28"/>
              </w:rPr>
              <w:t>have a difference of 2</w:t>
            </w:r>
            <w:r w:rsidR="00294DC0">
              <w:rPr>
                <w:sz w:val="28"/>
                <w:szCs w:val="28"/>
              </w:rPr>
              <w:t>,</w:t>
            </w:r>
            <w:r w:rsidR="00B326C6">
              <w:rPr>
                <w:sz w:val="28"/>
                <w:szCs w:val="28"/>
              </w:rPr>
              <w:t xml:space="preserve"> </w:t>
            </w:r>
            <w:r w:rsidR="007C52C2">
              <w:rPr>
                <w:sz w:val="28"/>
                <w:szCs w:val="28"/>
              </w:rPr>
              <w:t xml:space="preserve">so the stronger pair will start on minus 1 and the weaker pair on 1. </w:t>
            </w:r>
          </w:p>
          <w:p w14:paraId="435AE263" w14:textId="77777777" w:rsidR="002359D8" w:rsidRPr="005E3D33" w:rsidRDefault="002359D8" w:rsidP="002359D8">
            <w:pPr>
              <w:jc w:val="both"/>
              <w:rPr>
                <w:sz w:val="28"/>
                <w:szCs w:val="28"/>
              </w:rPr>
            </w:pPr>
          </w:p>
        </w:tc>
      </w:tr>
      <w:tr w:rsidR="006C66EA" w:rsidRPr="005E3D33" w14:paraId="4FF885F0" w14:textId="77777777" w:rsidTr="00C20CD7">
        <w:tc>
          <w:tcPr>
            <w:tcW w:w="624" w:type="dxa"/>
          </w:tcPr>
          <w:p w14:paraId="77D8506E" w14:textId="349EE5CC" w:rsidR="006C66EA" w:rsidRDefault="006C66EA" w:rsidP="006C66EA">
            <w:r>
              <w:t>8d</w:t>
            </w:r>
            <w:r w:rsidRPr="003D4546">
              <w:t>.</w:t>
            </w:r>
          </w:p>
        </w:tc>
        <w:tc>
          <w:tcPr>
            <w:tcW w:w="10785" w:type="dxa"/>
            <w:gridSpan w:val="3"/>
          </w:tcPr>
          <w:p w14:paraId="601142D9" w14:textId="77777777" w:rsidR="006C66EA" w:rsidRDefault="00136184" w:rsidP="00AD6AAD">
            <w:pPr>
              <w:jc w:val="both"/>
              <w:rPr>
                <w:sz w:val="28"/>
                <w:szCs w:val="28"/>
              </w:rPr>
            </w:pPr>
            <w:r>
              <w:rPr>
                <w:sz w:val="28"/>
                <w:szCs w:val="28"/>
              </w:rPr>
              <w:t>If the score reache</w:t>
            </w:r>
            <w:r w:rsidR="00AD6AAD">
              <w:rPr>
                <w:sz w:val="28"/>
                <w:szCs w:val="28"/>
              </w:rPr>
              <w:t>s</w:t>
            </w:r>
            <w:r>
              <w:rPr>
                <w:sz w:val="28"/>
                <w:szCs w:val="28"/>
              </w:rPr>
              <w:t xml:space="preserve"> 10-10 only one point is played.</w:t>
            </w:r>
          </w:p>
          <w:p w14:paraId="14EE3F00" w14:textId="77777777" w:rsidR="00AD6AAD" w:rsidRDefault="00AD6AAD" w:rsidP="00AD6AAD">
            <w:pPr>
              <w:jc w:val="both"/>
              <w:rPr>
                <w:sz w:val="28"/>
                <w:szCs w:val="28"/>
              </w:rPr>
            </w:pPr>
          </w:p>
          <w:p w14:paraId="409284AC" w14:textId="48921902" w:rsidR="00325854" w:rsidRPr="005E3D33" w:rsidRDefault="00325854" w:rsidP="00AD6AAD">
            <w:pPr>
              <w:jc w:val="both"/>
              <w:rPr>
                <w:sz w:val="28"/>
                <w:szCs w:val="28"/>
              </w:rPr>
            </w:pPr>
          </w:p>
        </w:tc>
      </w:tr>
      <w:tr w:rsidR="006C66EA" w:rsidRPr="005E3D33" w14:paraId="355BF1A9" w14:textId="77777777" w:rsidTr="00C20CD7">
        <w:tc>
          <w:tcPr>
            <w:tcW w:w="624" w:type="dxa"/>
          </w:tcPr>
          <w:p w14:paraId="2E8B7852" w14:textId="3C5CA448" w:rsidR="006C66EA" w:rsidRPr="003D4546" w:rsidRDefault="006C66EA" w:rsidP="006C66EA">
            <w:r>
              <w:lastRenderedPageBreak/>
              <w:t>8</w:t>
            </w:r>
            <w:r w:rsidR="00136184">
              <w:t>e</w:t>
            </w:r>
            <w:r w:rsidRPr="003D4546">
              <w:t>.</w:t>
            </w:r>
          </w:p>
        </w:tc>
        <w:tc>
          <w:tcPr>
            <w:tcW w:w="10785" w:type="dxa"/>
            <w:gridSpan w:val="3"/>
          </w:tcPr>
          <w:p w14:paraId="6F72DAC9" w14:textId="77777777" w:rsidR="006C66EA" w:rsidRPr="005E3D33" w:rsidRDefault="006C66EA" w:rsidP="006C66EA">
            <w:pPr>
              <w:jc w:val="both"/>
              <w:rPr>
                <w:sz w:val="28"/>
                <w:szCs w:val="28"/>
              </w:rPr>
            </w:pPr>
            <w:r w:rsidRPr="005E3D33">
              <w:rPr>
                <w:sz w:val="28"/>
                <w:szCs w:val="28"/>
              </w:rPr>
              <w:t>When to change ends in the fifth game is covered by a separate information sheet.</w:t>
            </w:r>
          </w:p>
          <w:p w14:paraId="37939F88" w14:textId="77777777" w:rsidR="006C66EA" w:rsidRPr="005E3D33" w:rsidRDefault="006C66EA" w:rsidP="006C66EA">
            <w:pPr>
              <w:jc w:val="both"/>
              <w:rPr>
                <w:sz w:val="28"/>
                <w:szCs w:val="28"/>
              </w:rPr>
            </w:pPr>
          </w:p>
        </w:tc>
      </w:tr>
      <w:tr w:rsidR="006C66EA" w:rsidRPr="005E3D33" w14:paraId="74E0D1BE" w14:textId="77777777" w:rsidTr="00C20CD7">
        <w:tc>
          <w:tcPr>
            <w:tcW w:w="624" w:type="dxa"/>
          </w:tcPr>
          <w:p w14:paraId="5345B69B" w14:textId="526DAF45" w:rsidR="006C66EA" w:rsidRPr="003D4546" w:rsidRDefault="006C66EA" w:rsidP="006C66EA">
            <w:r>
              <w:t>9</w:t>
            </w:r>
            <w:r w:rsidRPr="003D4546">
              <w:t>.</w:t>
            </w:r>
          </w:p>
        </w:tc>
        <w:tc>
          <w:tcPr>
            <w:tcW w:w="10785" w:type="dxa"/>
            <w:gridSpan w:val="3"/>
          </w:tcPr>
          <w:p w14:paraId="47A534E9" w14:textId="20CD944A" w:rsidR="006C66EA" w:rsidRPr="005E3D33" w:rsidRDefault="006C66EA" w:rsidP="006C66EA">
            <w:pPr>
              <w:jc w:val="both"/>
              <w:rPr>
                <w:sz w:val="28"/>
                <w:szCs w:val="28"/>
              </w:rPr>
            </w:pPr>
            <w:r w:rsidRPr="005E3D33">
              <w:rPr>
                <w:sz w:val="28"/>
                <w:szCs w:val="28"/>
              </w:rPr>
              <w:t xml:space="preserve">Any team fielding an ineligible player or a player using </w:t>
            </w:r>
            <w:r>
              <w:rPr>
                <w:sz w:val="28"/>
                <w:szCs w:val="28"/>
              </w:rPr>
              <w:t>an</w:t>
            </w:r>
            <w:r w:rsidRPr="005E3D33">
              <w:rPr>
                <w:sz w:val="28"/>
                <w:szCs w:val="28"/>
              </w:rPr>
              <w:t xml:space="preserve"> incorrect handicap shall be disqualified and </w:t>
            </w:r>
            <w:r>
              <w:rPr>
                <w:sz w:val="28"/>
                <w:szCs w:val="28"/>
              </w:rPr>
              <w:t>any sets won</w:t>
            </w:r>
            <w:r w:rsidRPr="005E3D33">
              <w:rPr>
                <w:sz w:val="28"/>
                <w:szCs w:val="28"/>
              </w:rPr>
              <w:t xml:space="preserve"> awarded to their opponents.</w:t>
            </w:r>
          </w:p>
          <w:p w14:paraId="347B2FAD" w14:textId="5342E056" w:rsidR="006C66EA" w:rsidRPr="005E3D33" w:rsidRDefault="006C66EA" w:rsidP="006C66EA">
            <w:pPr>
              <w:jc w:val="both"/>
              <w:rPr>
                <w:sz w:val="28"/>
                <w:szCs w:val="28"/>
              </w:rPr>
            </w:pPr>
            <w:r w:rsidRPr="005E3D33">
              <w:rPr>
                <w:sz w:val="28"/>
                <w:szCs w:val="28"/>
              </w:rPr>
              <w:t> </w:t>
            </w:r>
          </w:p>
        </w:tc>
      </w:tr>
      <w:tr w:rsidR="006C66EA" w:rsidRPr="005E3D33" w14:paraId="4C6D8B60" w14:textId="77777777" w:rsidTr="00C20CD7">
        <w:tc>
          <w:tcPr>
            <w:tcW w:w="624" w:type="dxa"/>
          </w:tcPr>
          <w:p w14:paraId="708A39B2" w14:textId="5CBA2034" w:rsidR="006C66EA" w:rsidRPr="003D4546" w:rsidRDefault="006C66EA" w:rsidP="006C66EA">
            <w:r>
              <w:t>10a</w:t>
            </w:r>
            <w:r w:rsidRPr="003D4546">
              <w:t>.</w:t>
            </w:r>
          </w:p>
        </w:tc>
        <w:tc>
          <w:tcPr>
            <w:tcW w:w="10785" w:type="dxa"/>
            <w:gridSpan w:val="3"/>
          </w:tcPr>
          <w:p w14:paraId="22C83368" w14:textId="387CF445" w:rsidR="006C66EA" w:rsidRPr="005E3D33" w:rsidRDefault="006C66EA" w:rsidP="006C66EA">
            <w:pPr>
              <w:jc w:val="both"/>
              <w:rPr>
                <w:sz w:val="28"/>
                <w:szCs w:val="28"/>
              </w:rPr>
            </w:pPr>
            <w:r>
              <w:rPr>
                <w:sz w:val="28"/>
                <w:szCs w:val="28"/>
              </w:rPr>
              <w:t xml:space="preserve">One Summer League </w:t>
            </w:r>
            <w:r w:rsidRPr="005E3D33">
              <w:rPr>
                <w:sz w:val="28"/>
                <w:szCs w:val="28"/>
              </w:rPr>
              <w:t xml:space="preserve">point will be awarded for each set won. </w:t>
            </w:r>
            <w:proofErr w:type="gramStart"/>
            <w:r w:rsidRPr="005E3D33">
              <w:rPr>
                <w:sz w:val="28"/>
                <w:szCs w:val="28"/>
              </w:rPr>
              <w:t>So</w:t>
            </w:r>
            <w:proofErr w:type="gramEnd"/>
            <w:r w:rsidRPr="005E3D33">
              <w:rPr>
                <w:sz w:val="28"/>
                <w:szCs w:val="28"/>
              </w:rPr>
              <w:t xml:space="preserve"> if the match score is 4-1 then the winning team will have 4 points and the losing team 1 point. The winner of the competition will be the team with the most points at the end of the Summer League.</w:t>
            </w:r>
          </w:p>
          <w:p w14:paraId="01D46684" w14:textId="451DC981" w:rsidR="006C66EA" w:rsidRPr="005E3D33" w:rsidRDefault="006C66EA" w:rsidP="006C66EA">
            <w:pPr>
              <w:jc w:val="both"/>
              <w:rPr>
                <w:sz w:val="28"/>
                <w:szCs w:val="28"/>
              </w:rPr>
            </w:pPr>
          </w:p>
        </w:tc>
      </w:tr>
      <w:tr w:rsidR="006C66EA" w:rsidRPr="005E3D33" w14:paraId="4BF99A3A" w14:textId="77777777" w:rsidTr="00C20CD7">
        <w:tc>
          <w:tcPr>
            <w:tcW w:w="624" w:type="dxa"/>
          </w:tcPr>
          <w:p w14:paraId="35ADF8AB" w14:textId="1B4FD8AA" w:rsidR="006C66EA" w:rsidRPr="003D4546" w:rsidRDefault="006C66EA" w:rsidP="006C66EA">
            <w:r>
              <w:t>10b</w:t>
            </w:r>
            <w:r w:rsidRPr="003D4546">
              <w:t>.</w:t>
            </w:r>
          </w:p>
        </w:tc>
        <w:tc>
          <w:tcPr>
            <w:tcW w:w="10785" w:type="dxa"/>
            <w:gridSpan w:val="3"/>
          </w:tcPr>
          <w:p w14:paraId="561A9DE7" w14:textId="5D7A813F" w:rsidR="006C66EA" w:rsidRPr="005E3D33" w:rsidRDefault="006C66EA" w:rsidP="006C66EA">
            <w:pPr>
              <w:jc w:val="both"/>
              <w:rPr>
                <w:sz w:val="28"/>
                <w:szCs w:val="28"/>
              </w:rPr>
            </w:pPr>
            <w:r w:rsidRPr="005E3D33">
              <w:rPr>
                <w:sz w:val="28"/>
                <w:szCs w:val="28"/>
              </w:rPr>
              <w:t>In the event of a tie the positions of the teams shall be decided on:</w:t>
            </w:r>
          </w:p>
          <w:p w14:paraId="3FBD45FF" w14:textId="77777777" w:rsidR="006C66EA" w:rsidRPr="005E3D33" w:rsidRDefault="006C66EA" w:rsidP="006C66EA">
            <w:pPr>
              <w:jc w:val="both"/>
              <w:rPr>
                <w:sz w:val="28"/>
                <w:szCs w:val="28"/>
              </w:rPr>
            </w:pPr>
          </w:p>
          <w:p w14:paraId="6B75DD6C" w14:textId="4851A1A2" w:rsidR="006C66EA" w:rsidRPr="005E3D33" w:rsidRDefault="006C66EA" w:rsidP="006C66EA">
            <w:pPr>
              <w:pStyle w:val="ListParagraph"/>
              <w:numPr>
                <w:ilvl w:val="0"/>
                <w:numId w:val="3"/>
              </w:numPr>
              <w:jc w:val="both"/>
              <w:rPr>
                <w:sz w:val="28"/>
                <w:szCs w:val="28"/>
              </w:rPr>
            </w:pPr>
            <w:r w:rsidRPr="005E3D33">
              <w:rPr>
                <w:sz w:val="28"/>
                <w:szCs w:val="28"/>
              </w:rPr>
              <w:t xml:space="preserve">the greatest number of matches </w:t>
            </w:r>
            <w:proofErr w:type="gramStart"/>
            <w:r w:rsidRPr="005E3D33">
              <w:rPr>
                <w:sz w:val="28"/>
                <w:szCs w:val="28"/>
              </w:rPr>
              <w:t>won</w:t>
            </w:r>
            <w:proofErr w:type="gramEnd"/>
          </w:p>
          <w:p w14:paraId="0CF59A03" w14:textId="7C737F09" w:rsidR="006C66EA" w:rsidRPr="005E3D33" w:rsidRDefault="006C66EA" w:rsidP="006C66EA">
            <w:pPr>
              <w:pStyle w:val="ListParagraph"/>
              <w:numPr>
                <w:ilvl w:val="0"/>
                <w:numId w:val="3"/>
              </w:numPr>
              <w:jc w:val="both"/>
              <w:rPr>
                <w:sz w:val="28"/>
                <w:szCs w:val="28"/>
              </w:rPr>
            </w:pPr>
            <w:r w:rsidRPr="005E3D33">
              <w:rPr>
                <w:sz w:val="28"/>
                <w:szCs w:val="28"/>
              </w:rPr>
              <w:t xml:space="preserve">the best sets </w:t>
            </w:r>
            <w:proofErr w:type="gramStart"/>
            <w:r w:rsidRPr="005E3D33">
              <w:rPr>
                <w:sz w:val="28"/>
                <w:szCs w:val="28"/>
              </w:rPr>
              <w:t>difference</w:t>
            </w:r>
            <w:proofErr w:type="gramEnd"/>
          </w:p>
          <w:p w14:paraId="2A28D7C4" w14:textId="731207B2" w:rsidR="006C66EA" w:rsidRPr="005E3D33" w:rsidRDefault="006C66EA" w:rsidP="006C66EA">
            <w:pPr>
              <w:pStyle w:val="ListParagraph"/>
              <w:numPr>
                <w:ilvl w:val="0"/>
                <w:numId w:val="3"/>
              </w:numPr>
              <w:jc w:val="both"/>
              <w:rPr>
                <w:sz w:val="28"/>
                <w:szCs w:val="28"/>
              </w:rPr>
            </w:pPr>
            <w:r w:rsidRPr="005E3D33">
              <w:rPr>
                <w:sz w:val="28"/>
                <w:szCs w:val="28"/>
              </w:rPr>
              <w:t xml:space="preserve">the best games </w:t>
            </w:r>
            <w:proofErr w:type="gramStart"/>
            <w:r w:rsidRPr="005E3D33">
              <w:rPr>
                <w:sz w:val="28"/>
                <w:szCs w:val="28"/>
              </w:rPr>
              <w:t>difference</w:t>
            </w:r>
            <w:proofErr w:type="gramEnd"/>
          </w:p>
          <w:p w14:paraId="6E299302" w14:textId="77777777" w:rsidR="006C66EA" w:rsidRPr="005E3D33" w:rsidRDefault="006C66EA" w:rsidP="006C66EA">
            <w:pPr>
              <w:jc w:val="both"/>
              <w:rPr>
                <w:sz w:val="28"/>
                <w:szCs w:val="28"/>
              </w:rPr>
            </w:pPr>
          </w:p>
        </w:tc>
      </w:tr>
      <w:tr w:rsidR="006C66EA" w:rsidRPr="005E3D33" w14:paraId="0F802BB3" w14:textId="77777777" w:rsidTr="00C20CD7">
        <w:tc>
          <w:tcPr>
            <w:tcW w:w="624" w:type="dxa"/>
          </w:tcPr>
          <w:p w14:paraId="7EB16633" w14:textId="2C0B8E06" w:rsidR="006C66EA" w:rsidRPr="003D4546" w:rsidRDefault="006C66EA" w:rsidP="006C66EA">
            <w:r w:rsidRPr="003D4546">
              <w:t>1</w:t>
            </w:r>
            <w:r>
              <w:t>1</w:t>
            </w:r>
            <w:r w:rsidRPr="003D4546">
              <w:t>.</w:t>
            </w:r>
          </w:p>
        </w:tc>
        <w:tc>
          <w:tcPr>
            <w:tcW w:w="10785" w:type="dxa"/>
            <w:gridSpan w:val="3"/>
          </w:tcPr>
          <w:p w14:paraId="363C5D7C" w14:textId="45BFBDF2" w:rsidR="006C66EA" w:rsidRPr="005E3D33" w:rsidRDefault="006C66EA" w:rsidP="006C66EA">
            <w:pPr>
              <w:jc w:val="both"/>
              <w:rPr>
                <w:sz w:val="28"/>
                <w:szCs w:val="28"/>
              </w:rPr>
            </w:pPr>
            <w:bookmarkStart w:id="0" w:name="_Hlk99896240"/>
            <w:r w:rsidRPr="005E3D33">
              <w:rPr>
                <w:sz w:val="28"/>
                <w:szCs w:val="28"/>
              </w:rPr>
              <w:t xml:space="preserve">Where there is more than one team </w:t>
            </w:r>
            <w:r>
              <w:rPr>
                <w:sz w:val="28"/>
                <w:szCs w:val="28"/>
              </w:rPr>
              <w:t xml:space="preserve">entered </w:t>
            </w:r>
            <w:r w:rsidRPr="005E3D33">
              <w:rPr>
                <w:sz w:val="28"/>
                <w:szCs w:val="28"/>
              </w:rPr>
              <w:t xml:space="preserve">from a club, players will be registered in and remain with the same team. There is no requirement for better players to be registered in higher teams. There is no stepping up except in exceptional circumstances with the prior permission of the </w:t>
            </w:r>
            <w:r>
              <w:rPr>
                <w:sz w:val="28"/>
                <w:szCs w:val="28"/>
              </w:rPr>
              <w:t>S</w:t>
            </w:r>
            <w:r w:rsidRPr="005E3D33">
              <w:rPr>
                <w:sz w:val="28"/>
                <w:szCs w:val="28"/>
              </w:rPr>
              <w:t xml:space="preserve">ummer </w:t>
            </w:r>
            <w:r>
              <w:rPr>
                <w:sz w:val="28"/>
                <w:szCs w:val="28"/>
              </w:rPr>
              <w:t>L</w:t>
            </w:r>
            <w:r w:rsidRPr="005E3D33">
              <w:rPr>
                <w:sz w:val="28"/>
                <w:szCs w:val="28"/>
              </w:rPr>
              <w:t xml:space="preserve">eague </w:t>
            </w:r>
            <w:r>
              <w:rPr>
                <w:sz w:val="28"/>
                <w:szCs w:val="28"/>
              </w:rPr>
              <w:t>S</w:t>
            </w:r>
            <w:r w:rsidRPr="005E3D33">
              <w:rPr>
                <w:sz w:val="28"/>
                <w:szCs w:val="28"/>
              </w:rPr>
              <w:t xml:space="preserve">ecretary. Additional registrations may be made at any time during the season </w:t>
            </w:r>
            <w:proofErr w:type="gramStart"/>
            <w:r w:rsidRPr="005E3D33">
              <w:rPr>
                <w:sz w:val="28"/>
                <w:szCs w:val="28"/>
              </w:rPr>
              <w:t>as long as</w:t>
            </w:r>
            <w:proofErr w:type="gramEnd"/>
            <w:r w:rsidRPr="005E3D33">
              <w:rPr>
                <w:sz w:val="28"/>
                <w:szCs w:val="28"/>
              </w:rPr>
              <w:t xml:space="preserve"> it is at least </w:t>
            </w:r>
            <w:r>
              <w:rPr>
                <w:sz w:val="28"/>
                <w:szCs w:val="28"/>
              </w:rPr>
              <w:t>72 hours</w:t>
            </w:r>
            <w:r w:rsidRPr="005E3D33">
              <w:rPr>
                <w:sz w:val="28"/>
                <w:szCs w:val="28"/>
              </w:rPr>
              <w:t xml:space="preserve"> before the </w:t>
            </w:r>
            <w:r>
              <w:rPr>
                <w:sz w:val="28"/>
                <w:szCs w:val="28"/>
              </w:rPr>
              <w:t>start</w:t>
            </w:r>
            <w:r w:rsidRPr="005E3D33">
              <w:rPr>
                <w:sz w:val="28"/>
                <w:szCs w:val="28"/>
              </w:rPr>
              <w:t xml:space="preserve"> of their first match.</w:t>
            </w:r>
          </w:p>
          <w:bookmarkEnd w:id="0"/>
          <w:p w14:paraId="76AABF77" w14:textId="77777777" w:rsidR="006C66EA" w:rsidRPr="005E3D33" w:rsidRDefault="006C66EA" w:rsidP="006C66EA">
            <w:pPr>
              <w:jc w:val="both"/>
              <w:rPr>
                <w:sz w:val="28"/>
                <w:szCs w:val="28"/>
              </w:rPr>
            </w:pPr>
          </w:p>
        </w:tc>
      </w:tr>
      <w:tr w:rsidR="006C66EA" w:rsidRPr="005E3D33" w14:paraId="669001ED" w14:textId="77777777" w:rsidTr="00C20CD7">
        <w:tc>
          <w:tcPr>
            <w:tcW w:w="624" w:type="dxa"/>
          </w:tcPr>
          <w:p w14:paraId="2C61E0C1" w14:textId="044D3F58" w:rsidR="006C66EA" w:rsidRPr="003D4546" w:rsidRDefault="006C66EA" w:rsidP="006C66EA">
            <w:r w:rsidRPr="003D4546">
              <w:t>1</w:t>
            </w:r>
            <w:r>
              <w:t>2</w:t>
            </w:r>
            <w:r w:rsidRPr="003D4546">
              <w:t>.</w:t>
            </w:r>
          </w:p>
        </w:tc>
        <w:tc>
          <w:tcPr>
            <w:tcW w:w="10785" w:type="dxa"/>
            <w:gridSpan w:val="3"/>
          </w:tcPr>
          <w:p w14:paraId="414564D0" w14:textId="1C71C30B" w:rsidR="006C66EA" w:rsidRPr="005E3D33" w:rsidRDefault="006C66EA" w:rsidP="006C66EA">
            <w:pPr>
              <w:jc w:val="both"/>
              <w:rPr>
                <w:sz w:val="28"/>
                <w:szCs w:val="28"/>
              </w:rPr>
            </w:pPr>
            <w:bookmarkStart w:id="1" w:name="_Hlk101041306"/>
            <w:r w:rsidRPr="005E3D33">
              <w:rPr>
                <w:sz w:val="28"/>
                <w:szCs w:val="28"/>
              </w:rPr>
              <w:t xml:space="preserve">Matches will be played at Kenton (2 tables), </w:t>
            </w:r>
            <w:proofErr w:type="spellStart"/>
            <w:r w:rsidRPr="005E3D33">
              <w:rPr>
                <w:sz w:val="28"/>
                <w:szCs w:val="28"/>
              </w:rPr>
              <w:t>Oshwal</w:t>
            </w:r>
            <w:proofErr w:type="spellEnd"/>
            <w:r w:rsidRPr="005E3D33">
              <w:rPr>
                <w:sz w:val="28"/>
                <w:szCs w:val="28"/>
              </w:rPr>
              <w:t xml:space="preserve"> (</w:t>
            </w:r>
            <w:r>
              <w:rPr>
                <w:sz w:val="28"/>
                <w:szCs w:val="28"/>
              </w:rPr>
              <w:t>4</w:t>
            </w:r>
            <w:r w:rsidRPr="005E3D33">
              <w:rPr>
                <w:sz w:val="28"/>
                <w:szCs w:val="28"/>
              </w:rPr>
              <w:t xml:space="preserve"> tables) and Eastcote (</w:t>
            </w:r>
            <w:r>
              <w:rPr>
                <w:sz w:val="28"/>
                <w:szCs w:val="28"/>
              </w:rPr>
              <w:t>4</w:t>
            </w:r>
            <w:r w:rsidRPr="005E3D33">
              <w:rPr>
                <w:sz w:val="28"/>
                <w:szCs w:val="28"/>
              </w:rPr>
              <w:t xml:space="preserve"> tables). The starting time for matches shall be 19.30 at Kenton and </w:t>
            </w:r>
            <w:r>
              <w:rPr>
                <w:sz w:val="28"/>
                <w:szCs w:val="28"/>
              </w:rPr>
              <w:t>20</w:t>
            </w:r>
            <w:r w:rsidRPr="005E3D33">
              <w:rPr>
                <w:sz w:val="28"/>
                <w:szCs w:val="28"/>
              </w:rPr>
              <w:t>:</w:t>
            </w:r>
            <w:r>
              <w:rPr>
                <w:sz w:val="28"/>
                <w:szCs w:val="28"/>
              </w:rPr>
              <w:t>00</w:t>
            </w:r>
            <w:r w:rsidRPr="005E3D33">
              <w:rPr>
                <w:sz w:val="28"/>
                <w:szCs w:val="28"/>
              </w:rPr>
              <w:t xml:space="preserve"> at Eastcote and </w:t>
            </w:r>
            <w:proofErr w:type="spellStart"/>
            <w:r w:rsidRPr="005E3D33">
              <w:rPr>
                <w:sz w:val="28"/>
                <w:szCs w:val="28"/>
              </w:rPr>
              <w:t>Oshwal</w:t>
            </w:r>
            <w:proofErr w:type="spellEnd"/>
            <w:r w:rsidRPr="005E3D33">
              <w:rPr>
                <w:sz w:val="28"/>
                <w:szCs w:val="28"/>
              </w:rPr>
              <w:t xml:space="preserve">. </w:t>
            </w:r>
            <w:bookmarkEnd w:id="1"/>
            <w:r w:rsidRPr="005E3D33">
              <w:rPr>
                <w:sz w:val="28"/>
                <w:szCs w:val="28"/>
              </w:rPr>
              <w:t>If a team has no member ready to commence play by the due time the match will be forfeited to their opponents. Any member of a team who is not ready to play at 15 minutes after the agreed starting time shall not be allowed to take part in the match, save with the agreement of the opposition.</w:t>
            </w:r>
          </w:p>
          <w:p w14:paraId="41F81D7C" w14:textId="77777777" w:rsidR="006C66EA" w:rsidRPr="005E3D33" w:rsidRDefault="006C66EA" w:rsidP="006C66EA">
            <w:pPr>
              <w:jc w:val="both"/>
              <w:rPr>
                <w:sz w:val="28"/>
                <w:szCs w:val="28"/>
              </w:rPr>
            </w:pPr>
          </w:p>
        </w:tc>
      </w:tr>
      <w:tr w:rsidR="006C66EA" w:rsidRPr="005E3D33" w14:paraId="72B74029" w14:textId="77777777" w:rsidTr="00C20CD7">
        <w:tc>
          <w:tcPr>
            <w:tcW w:w="624" w:type="dxa"/>
          </w:tcPr>
          <w:p w14:paraId="34E4E258" w14:textId="76946312" w:rsidR="006C66EA" w:rsidRPr="003D4546" w:rsidRDefault="006C66EA" w:rsidP="006C66EA">
            <w:r>
              <w:t>13</w:t>
            </w:r>
            <w:r w:rsidRPr="003D4546">
              <w:t>.</w:t>
            </w:r>
          </w:p>
        </w:tc>
        <w:tc>
          <w:tcPr>
            <w:tcW w:w="10785" w:type="dxa"/>
            <w:gridSpan w:val="3"/>
          </w:tcPr>
          <w:p w14:paraId="54A99D3E" w14:textId="77777777" w:rsidR="006C66EA" w:rsidRPr="005E3D33" w:rsidRDefault="006C66EA" w:rsidP="006C66EA">
            <w:pPr>
              <w:jc w:val="both"/>
              <w:rPr>
                <w:sz w:val="28"/>
                <w:szCs w:val="28"/>
              </w:rPr>
            </w:pPr>
            <w:bookmarkStart w:id="2" w:name="_Hlk101041973"/>
            <w:r w:rsidRPr="005E3D33">
              <w:rPr>
                <w:sz w:val="28"/>
                <w:szCs w:val="28"/>
              </w:rPr>
              <w:t xml:space="preserve">The result of each match must be recorded on an official score card, signed by both team captains, and either sent by e-mail to the Summer League Secretary or </w:t>
            </w:r>
            <w:proofErr w:type="gramStart"/>
            <w:r w:rsidRPr="005E3D33">
              <w:rPr>
                <w:sz w:val="28"/>
                <w:szCs w:val="28"/>
              </w:rPr>
              <w:t>entered into</w:t>
            </w:r>
            <w:proofErr w:type="gramEnd"/>
            <w:r w:rsidRPr="005E3D33">
              <w:rPr>
                <w:sz w:val="28"/>
                <w:szCs w:val="28"/>
              </w:rPr>
              <w:t xml:space="preserve"> the database by the notional home team within 24 hours.</w:t>
            </w:r>
          </w:p>
          <w:bookmarkEnd w:id="2"/>
          <w:p w14:paraId="4BCC2BC0" w14:textId="34D1189A" w:rsidR="006C66EA" w:rsidRPr="005E3D33" w:rsidRDefault="006C66EA" w:rsidP="006C66EA">
            <w:pPr>
              <w:jc w:val="both"/>
              <w:rPr>
                <w:sz w:val="28"/>
                <w:szCs w:val="28"/>
              </w:rPr>
            </w:pPr>
          </w:p>
        </w:tc>
      </w:tr>
      <w:tr w:rsidR="006C66EA" w:rsidRPr="005E3D33" w14:paraId="7A184866" w14:textId="77777777" w:rsidTr="00C20CD7">
        <w:tc>
          <w:tcPr>
            <w:tcW w:w="624" w:type="dxa"/>
          </w:tcPr>
          <w:p w14:paraId="300BE0F6" w14:textId="468BCAAB" w:rsidR="006C66EA" w:rsidRPr="003D4546" w:rsidRDefault="006C66EA" w:rsidP="006C66EA">
            <w:r>
              <w:t>14</w:t>
            </w:r>
            <w:r w:rsidRPr="003D4546">
              <w:t>.</w:t>
            </w:r>
          </w:p>
        </w:tc>
        <w:tc>
          <w:tcPr>
            <w:tcW w:w="10785" w:type="dxa"/>
            <w:gridSpan w:val="3"/>
          </w:tcPr>
          <w:p w14:paraId="1108F528" w14:textId="77777777" w:rsidR="006C66EA" w:rsidRPr="005E3D33" w:rsidRDefault="006C66EA" w:rsidP="006C66EA">
            <w:pPr>
              <w:jc w:val="both"/>
              <w:rPr>
                <w:sz w:val="28"/>
                <w:szCs w:val="28"/>
              </w:rPr>
            </w:pPr>
            <w:r w:rsidRPr="005E3D33">
              <w:rPr>
                <w:sz w:val="28"/>
                <w:szCs w:val="28"/>
              </w:rPr>
              <w:t>All play shall be in accordance with the laws of Table Tennis as approved by the Table Tennis England and International Regulations numbers 3.2.4.1, 3.4.2.4, 3.4.4.1, 3.4.4.1.1, 3.4.4.1.2.</w:t>
            </w:r>
          </w:p>
          <w:p w14:paraId="52C21123" w14:textId="0A023070" w:rsidR="006C66EA" w:rsidRPr="005E3D33" w:rsidRDefault="006C66EA" w:rsidP="006C66EA">
            <w:pPr>
              <w:jc w:val="both"/>
              <w:rPr>
                <w:sz w:val="28"/>
                <w:szCs w:val="28"/>
              </w:rPr>
            </w:pPr>
          </w:p>
        </w:tc>
      </w:tr>
      <w:tr w:rsidR="006C66EA" w:rsidRPr="005E3D33" w14:paraId="43CBD92D" w14:textId="77777777" w:rsidTr="00C20CD7">
        <w:tc>
          <w:tcPr>
            <w:tcW w:w="624" w:type="dxa"/>
          </w:tcPr>
          <w:p w14:paraId="7EE1D706" w14:textId="7EF93C06" w:rsidR="006C66EA" w:rsidRPr="003D4546" w:rsidRDefault="006C66EA" w:rsidP="006C66EA">
            <w:r>
              <w:t>15.</w:t>
            </w:r>
          </w:p>
        </w:tc>
        <w:tc>
          <w:tcPr>
            <w:tcW w:w="10785" w:type="dxa"/>
            <w:gridSpan w:val="3"/>
          </w:tcPr>
          <w:p w14:paraId="46F9D709" w14:textId="77777777" w:rsidR="006C66EA" w:rsidRPr="005E3D33" w:rsidRDefault="006C66EA" w:rsidP="006C66EA">
            <w:pPr>
              <w:rPr>
                <w:b/>
                <w:sz w:val="28"/>
                <w:szCs w:val="28"/>
              </w:rPr>
            </w:pPr>
            <w:r w:rsidRPr="005E3D33">
              <w:rPr>
                <w:b/>
                <w:sz w:val="28"/>
                <w:szCs w:val="28"/>
              </w:rPr>
              <w:t>The George Walsh Trophy will be presented to the winners.</w:t>
            </w:r>
          </w:p>
          <w:p w14:paraId="39030461" w14:textId="4E88E3AA" w:rsidR="006C66EA" w:rsidRPr="005E3D33" w:rsidRDefault="006C66EA" w:rsidP="006C66EA">
            <w:pPr>
              <w:jc w:val="both"/>
              <w:rPr>
                <w:sz w:val="28"/>
                <w:szCs w:val="28"/>
              </w:rPr>
            </w:pPr>
          </w:p>
        </w:tc>
      </w:tr>
    </w:tbl>
    <w:p w14:paraId="285CA00E" w14:textId="04750B5C" w:rsidR="00D80CDB" w:rsidRDefault="00D80CDB" w:rsidP="00DA38E3">
      <w:pPr>
        <w:spacing w:after="0"/>
      </w:pPr>
    </w:p>
    <w:sectPr w:rsidR="00D80CDB" w:rsidSect="00F73C4D">
      <w:headerReference w:type="default" r:id="rId8"/>
      <w:pgSz w:w="11906" w:h="16838"/>
      <w:pgMar w:top="244" w:right="227" w:bottom="244"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0CA6" w14:textId="77777777" w:rsidR="00F73C4D" w:rsidRDefault="00F73C4D" w:rsidP="005211C5">
      <w:pPr>
        <w:spacing w:after="0" w:line="240" w:lineRule="auto"/>
      </w:pPr>
      <w:r>
        <w:separator/>
      </w:r>
    </w:p>
  </w:endnote>
  <w:endnote w:type="continuationSeparator" w:id="0">
    <w:p w14:paraId="2D979E5D" w14:textId="77777777" w:rsidR="00F73C4D" w:rsidRDefault="00F73C4D" w:rsidP="0052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4A7" w14:textId="77777777" w:rsidR="00F73C4D" w:rsidRDefault="00F73C4D" w:rsidP="005211C5">
      <w:pPr>
        <w:spacing w:after="0" w:line="240" w:lineRule="auto"/>
      </w:pPr>
      <w:r>
        <w:separator/>
      </w:r>
    </w:p>
  </w:footnote>
  <w:footnote w:type="continuationSeparator" w:id="0">
    <w:p w14:paraId="18042016" w14:textId="77777777" w:rsidR="00F73C4D" w:rsidRDefault="00F73C4D" w:rsidP="0052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9C15" w14:textId="7C0B2FD2" w:rsidR="005211C5" w:rsidRPr="005211C5" w:rsidRDefault="005211C5" w:rsidP="005211C5">
    <w:pPr>
      <w:pStyle w:val="Header"/>
      <w:jc w:val="center"/>
      <w:rPr>
        <w:b/>
        <w:bCs/>
      </w:rPr>
    </w:pPr>
    <w:r w:rsidRPr="005211C5">
      <w:rPr>
        <w:b/>
        <w:bCs/>
        <w:sz w:val="40"/>
        <w:szCs w:val="40"/>
      </w:rPr>
      <w:t>Wembley &amp; Harrow Summer League Rules</w:t>
    </w:r>
  </w:p>
  <w:p w14:paraId="09F8CCB6" w14:textId="77777777" w:rsidR="005211C5" w:rsidRDefault="0052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2F13"/>
    <w:multiLevelType w:val="hybridMultilevel"/>
    <w:tmpl w:val="EBD6FC28"/>
    <w:lvl w:ilvl="0" w:tplc="4C70E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41E33"/>
    <w:multiLevelType w:val="hybridMultilevel"/>
    <w:tmpl w:val="6AB86F92"/>
    <w:lvl w:ilvl="0" w:tplc="EBAEF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B123CE"/>
    <w:multiLevelType w:val="hybridMultilevel"/>
    <w:tmpl w:val="99BC5790"/>
    <w:lvl w:ilvl="0" w:tplc="ECD6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718665">
    <w:abstractNumId w:val="1"/>
  </w:num>
  <w:num w:numId="2" w16cid:durableId="15084389">
    <w:abstractNumId w:val="0"/>
  </w:num>
  <w:num w:numId="3" w16cid:durableId="1363747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37"/>
    <w:rsid w:val="00063316"/>
    <w:rsid w:val="00072EEE"/>
    <w:rsid w:val="000912BD"/>
    <w:rsid w:val="000A2CF6"/>
    <w:rsid w:val="000B214C"/>
    <w:rsid w:val="000C481E"/>
    <w:rsid w:val="000D6CBB"/>
    <w:rsid w:val="000F164C"/>
    <w:rsid w:val="001117E2"/>
    <w:rsid w:val="00125B78"/>
    <w:rsid w:val="00136184"/>
    <w:rsid w:val="00171557"/>
    <w:rsid w:val="00177F27"/>
    <w:rsid w:val="001B0C75"/>
    <w:rsid w:val="001C0E16"/>
    <w:rsid w:val="001F473B"/>
    <w:rsid w:val="002359D8"/>
    <w:rsid w:val="002453DE"/>
    <w:rsid w:val="00266926"/>
    <w:rsid w:val="00275AFD"/>
    <w:rsid w:val="00294DC0"/>
    <w:rsid w:val="002A4D9A"/>
    <w:rsid w:val="002B3B11"/>
    <w:rsid w:val="002F3889"/>
    <w:rsid w:val="003075EF"/>
    <w:rsid w:val="00325854"/>
    <w:rsid w:val="003838B1"/>
    <w:rsid w:val="00386634"/>
    <w:rsid w:val="00392EE7"/>
    <w:rsid w:val="003B19A3"/>
    <w:rsid w:val="003D4546"/>
    <w:rsid w:val="003E18AC"/>
    <w:rsid w:val="004015B4"/>
    <w:rsid w:val="00401645"/>
    <w:rsid w:val="00404B85"/>
    <w:rsid w:val="00437C0D"/>
    <w:rsid w:val="00470556"/>
    <w:rsid w:val="004A643F"/>
    <w:rsid w:val="004D045E"/>
    <w:rsid w:val="00504739"/>
    <w:rsid w:val="00505036"/>
    <w:rsid w:val="00516EB8"/>
    <w:rsid w:val="005211C5"/>
    <w:rsid w:val="005459BB"/>
    <w:rsid w:val="005D7BA7"/>
    <w:rsid w:val="005E3D33"/>
    <w:rsid w:val="00636B3D"/>
    <w:rsid w:val="006826B2"/>
    <w:rsid w:val="006B332F"/>
    <w:rsid w:val="006C1C3E"/>
    <w:rsid w:val="006C66EA"/>
    <w:rsid w:val="006D6C35"/>
    <w:rsid w:val="007B72C3"/>
    <w:rsid w:val="007C52C2"/>
    <w:rsid w:val="007F1321"/>
    <w:rsid w:val="007F338D"/>
    <w:rsid w:val="00810081"/>
    <w:rsid w:val="008261DC"/>
    <w:rsid w:val="0083213B"/>
    <w:rsid w:val="008340B1"/>
    <w:rsid w:val="00880496"/>
    <w:rsid w:val="00894F53"/>
    <w:rsid w:val="008A290C"/>
    <w:rsid w:val="008F7BBD"/>
    <w:rsid w:val="00964DBC"/>
    <w:rsid w:val="009F4D97"/>
    <w:rsid w:val="00A1292E"/>
    <w:rsid w:val="00A13A60"/>
    <w:rsid w:val="00A329FA"/>
    <w:rsid w:val="00A33CB4"/>
    <w:rsid w:val="00A42893"/>
    <w:rsid w:val="00A807BE"/>
    <w:rsid w:val="00AA21E2"/>
    <w:rsid w:val="00AD6AAD"/>
    <w:rsid w:val="00B326C6"/>
    <w:rsid w:val="00B32CB6"/>
    <w:rsid w:val="00BA5C01"/>
    <w:rsid w:val="00BC395E"/>
    <w:rsid w:val="00BD060F"/>
    <w:rsid w:val="00C20CD7"/>
    <w:rsid w:val="00C359F6"/>
    <w:rsid w:val="00C35C38"/>
    <w:rsid w:val="00C80156"/>
    <w:rsid w:val="00D74FC6"/>
    <w:rsid w:val="00D80CDB"/>
    <w:rsid w:val="00DA38E3"/>
    <w:rsid w:val="00DD01D8"/>
    <w:rsid w:val="00DD5456"/>
    <w:rsid w:val="00E052DC"/>
    <w:rsid w:val="00E8334E"/>
    <w:rsid w:val="00EF5E60"/>
    <w:rsid w:val="00F12DB4"/>
    <w:rsid w:val="00F47E97"/>
    <w:rsid w:val="00F50541"/>
    <w:rsid w:val="00F51485"/>
    <w:rsid w:val="00F57B43"/>
    <w:rsid w:val="00F73C4D"/>
    <w:rsid w:val="00F835E3"/>
    <w:rsid w:val="00FC19D8"/>
    <w:rsid w:val="00FD2437"/>
    <w:rsid w:val="00F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DCC7"/>
  <w15:chartTrackingRefBased/>
  <w15:docId w15:val="{3E3AB5B7-1A6E-49A4-9091-96A361B9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75AFD"/>
  </w:style>
  <w:style w:type="paragraph" w:styleId="NormalWeb">
    <w:name w:val="Normal (Web)"/>
    <w:basedOn w:val="Normal"/>
    <w:unhideWhenUsed/>
    <w:rsid w:val="000F164C"/>
    <w:pPr>
      <w:spacing w:before="100" w:beforeAutospacing="1" w:after="100" w:afterAutospacing="1" w:line="240" w:lineRule="auto"/>
    </w:pPr>
    <w:rPr>
      <w:rFonts w:ascii="Calibri" w:hAnsi="Calibri" w:cs="Calibri"/>
      <w:sz w:val="22"/>
      <w:szCs w:val="22"/>
      <w:lang w:eastAsia="en-GB"/>
    </w:rPr>
  </w:style>
  <w:style w:type="paragraph" w:styleId="ListParagraph">
    <w:name w:val="List Paragraph"/>
    <w:basedOn w:val="Normal"/>
    <w:uiPriority w:val="34"/>
    <w:qFormat/>
    <w:rsid w:val="00A42893"/>
    <w:pPr>
      <w:ind w:left="720"/>
      <w:contextualSpacing/>
    </w:pPr>
  </w:style>
  <w:style w:type="paragraph" w:styleId="Header">
    <w:name w:val="header"/>
    <w:basedOn w:val="Normal"/>
    <w:link w:val="HeaderChar"/>
    <w:uiPriority w:val="99"/>
    <w:unhideWhenUsed/>
    <w:rsid w:val="00521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C5"/>
  </w:style>
  <w:style w:type="paragraph" w:styleId="Footer">
    <w:name w:val="footer"/>
    <w:basedOn w:val="Normal"/>
    <w:link w:val="FooterChar"/>
    <w:uiPriority w:val="99"/>
    <w:unhideWhenUsed/>
    <w:rsid w:val="00521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8446">
      <w:bodyDiv w:val="1"/>
      <w:marLeft w:val="0"/>
      <w:marRight w:val="0"/>
      <w:marTop w:val="0"/>
      <w:marBottom w:val="0"/>
      <w:divBdr>
        <w:top w:val="none" w:sz="0" w:space="0" w:color="auto"/>
        <w:left w:val="none" w:sz="0" w:space="0" w:color="auto"/>
        <w:bottom w:val="none" w:sz="0" w:space="0" w:color="auto"/>
        <w:right w:val="none" w:sz="0" w:space="0" w:color="auto"/>
      </w:divBdr>
    </w:div>
    <w:div w:id="298807878">
      <w:bodyDiv w:val="1"/>
      <w:marLeft w:val="0"/>
      <w:marRight w:val="0"/>
      <w:marTop w:val="0"/>
      <w:marBottom w:val="0"/>
      <w:divBdr>
        <w:top w:val="none" w:sz="0" w:space="0" w:color="auto"/>
        <w:left w:val="none" w:sz="0" w:space="0" w:color="auto"/>
        <w:bottom w:val="none" w:sz="0" w:space="0" w:color="auto"/>
        <w:right w:val="none" w:sz="0" w:space="0" w:color="auto"/>
      </w:divBdr>
    </w:div>
    <w:div w:id="412044941">
      <w:bodyDiv w:val="1"/>
      <w:marLeft w:val="0"/>
      <w:marRight w:val="0"/>
      <w:marTop w:val="0"/>
      <w:marBottom w:val="0"/>
      <w:divBdr>
        <w:top w:val="none" w:sz="0" w:space="0" w:color="auto"/>
        <w:left w:val="none" w:sz="0" w:space="0" w:color="auto"/>
        <w:bottom w:val="none" w:sz="0" w:space="0" w:color="auto"/>
        <w:right w:val="none" w:sz="0" w:space="0" w:color="auto"/>
      </w:divBdr>
    </w:div>
    <w:div w:id="817309171">
      <w:bodyDiv w:val="1"/>
      <w:marLeft w:val="0"/>
      <w:marRight w:val="0"/>
      <w:marTop w:val="0"/>
      <w:marBottom w:val="0"/>
      <w:divBdr>
        <w:top w:val="none" w:sz="0" w:space="0" w:color="auto"/>
        <w:left w:val="none" w:sz="0" w:space="0" w:color="auto"/>
        <w:bottom w:val="none" w:sz="0" w:space="0" w:color="auto"/>
        <w:right w:val="none" w:sz="0" w:space="0" w:color="auto"/>
      </w:divBdr>
    </w:div>
    <w:div w:id="1140921978">
      <w:bodyDiv w:val="1"/>
      <w:marLeft w:val="0"/>
      <w:marRight w:val="0"/>
      <w:marTop w:val="0"/>
      <w:marBottom w:val="0"/>
      <w:divBdr>
        <w:top w:val="none" w:sz="0" w:space="0" w:color="auto"/>
        <w:left w:val="none" w:sz="0" w:space="0" w:color="auto"/>
        <w:bottom w:val="none" w:sz="0" w:space="0" w:color="auto"/>
        <w:right w:val="none" w:sz="0" w:space="0" w:color="auto"/>
      </w:divBdr>
    </w:div>
    <w:div w:id="1379821370">
      <w:bodyDiv w:val="1"/>
      <w:marLeft w:val="0"/>
      <w:marRight w:val="0"/>
      <w:marTop w:val="0"/>
      <w:marBottom w:val="0"/>
      <w:divBdr>
        <w:top w:val="none" w:sz="0" w:space="0" w:color="auto"/>
        <w:left w:val="none" w:sz="0" w:space="0" w:color="auto"/>
        <w:bottom w:val="none" w:sz="0" w:space="0" w:color="auto"/>
        <w:right w:val="none" w:sz="0" w:space="0" w:color="auto"/>
      </w:divBdr>
    </w:div>
    <w:div w:id="1504322484">
      <w:bodyDiv w:val="1"/>
      <w:marLeft w:val="0"/>
      <w:marRight w:val="0"/>
      <w:marTop w:val="0"/>
      <w:marBottom w:val="0"/>
      <w:divBdr>
        <w:top w:val="none" w:sz="0" w:space="0" w:color="auto"/>
        <w:left w:val="none" w:sz="0" w:space="0" w:color="auto"/>
        <w:bottom w:val="none" w:sz="0" w:space="0" w:color="auto"/>
        <w:right w:val="none" w:sz="0" w:space="0" w:color="auto"/>
      </w:divBdr>
    </w:div>
    <w:div w:id="1675037717">
      <w:bodyDiv w:val="1"/>
      <w:marLeft w:val="0"/>
      <w:marRight w:val="0"/>
      <w:marTop w:val="0"/>
      <w:marBottom w:val="0"/>
      <w:divBdr>
        <w:top w:val="none" w:sz="0" w:space="0" w:color="auto"/>
        <w:left w:val="none" w:sz="0" w:space="0" w:color="auto"/>
        <w:bottom w:val="none" w:sz="0" w:space="0" w:color="auto"/>
        <w:right w:val="none" w:sz="0" w:space="0" w:color="auto"/>
      </w:divBdr>
    </w:div>
    <w:div w:id="1853109654">
      <w:bodyDiv w:val="1"/>
      <w:marLeft w:val="0"/>
      <w:marRight w:val="0"/>
      <w:marTop w:val="0"/>
      <w:marBottom w:val="0"/>
      <w:divBdr>
        <w:top w:val="none" w:sz="0" w:space="0" w:color="auto"/>
        <w:left w:val="none" w:sz="0" w:space="0" w:color="auto"/>
        <w:bottom w:val="none" w:sz="0" w:space="0" w:color="auto"/>
        <w:right w:val="none" w:sz="0" w:space="0" w:color="auto"/>
      </w:divBdr>
    </w:div>
    <w:div w:id="18720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3A6-1B8F-4837-910A-37D276A5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MacAlister</dc:creator>
  <cp:keywords/>
  <dc:description/>
  <cp:lastModifiedBy>Andrew MacAlister</cp:lastModifiedBy>
  <cp:revision>2</cp:revision>
  <cp:lastPrinted>2022-11-16T16:27:00Z</cp:lastPrinted>
  <dcterms:created xsi:type="dcterms:W3CDTF">2024-04-17T14:47:00Z</dcterms:created>
  <dcterms:modified xsi:type="dcterms:W3CDTF">2024-04-17T14:47:00Z</dcterms:modified>
</cp:coreProperties>
</file>