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1C5B43" w:rsidRPr="00AD5012" w:rsidRDefault="00706351" w:rsidP="00E565B5">
      <w:pPr>
        <w:spacing w:after="0" w:line="240" w:lineRule="auto"/>
        <w:rPr>
          <w:rFonts w:ascii="Arial" w:hAnsi="Arial" w:cs="Arial"/>
          <w:b/>
          <w:sz w:val="32"/>
          <w:szCs w:val="32"/>
        </w:rPr>
        <w:sectPr w:rsidR="001C5B43" w:rsidRPr="00AD5012" w:rsidSect="00320B50">
          <w:pgSz w:w="11906" w:h="16838" w:code="9"/>
          <w:pgMar w:top="851" w:right="1134" w:bottom="851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St John rise to the top as their impressive run continues</w:t>
      </w:r>
    </w:p>
    <w:p w:rsidR="001C5B43" w:rsidRPr="0021332B" w:rsidRDefault="00695FF8" w:rsidP="00E565B5">
      <w:pPr>
        <w:spacing w:after="0" w:line="240" w:lineRule="auto"/>
        <w:rPr>
          <w:rFonts w:ascii="Arial" w:hAnsi="Arial" w:cs="Arial"/>
          <w:b/>
          <w:color w:val="F79646" w:themeColor="accent6"/>
          <w:sz w:val="12"/>
          <w:szCs w:val="16"/>
        </w:rPr>
        <w:sectPr w:rsidR="001C5B43" w:rsidRPr="0021332B" w:rsidSect="00142A33">
          <w:type w:val="continuous"/>
          <w:pgSz w:w="11906" w:h="16838"/>
          <w:pgMar w:top="851" w:right="1134" w:bottom="851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21332B">
        <w:rPr>
          <w:rFonts w:ascii="Arial" w:hAnsi="Arial" w:cs="Arial"/>
          <w:b/>
          <w:color w:val="F79646" w:themeColor="accent6"/>
          <w:sz w:val="12"/>
          <w:szCs w:val="16"/>
        </w:rPr>
        <w:lastRenderedPageBreak/>
        <w:t>T</w:t>
      </w:r>
      <w:r w:rsidR="001C5B43" w:rsidRPr="0021332B">
        <w:rPr>
          <w:rFonts w:ascii="Arial" w:hAnsi="Arial" w:cs="Arial"/>
          <w:b/>
          <w:color w:val="F79646" w:themeColor="accent6"/>
          <w:sz w:val="12"/>
          <w:szCs w:val="16"/>
        </w:rPr>
        <w:t xml:space="preserve">able </w:t>
      </w:r>
      <w:r w:rsidRPr="0021332B">
        <w:rPr>
          <w:rFonts w:ascii="Arial" w:hAnsi="Arial" w:cs="Arial"/>
          <w:b/>
          <w:color w:val="F79646" w:themeColor="accent6"/>
          <w:sz w:val="12"/>
          <w:szCs w:val="16"/>
        </w:rPr>
        <w:t>t</w:t>
      </w:r>
      <w:r w:rsidR="00BD2DE1" w:rsidRPr="0021332B">
        <w:rPr>
          <w:rFonts w:ascii="Arial" w:hAnsi="Arial" w:cs="Arial"/>
          <w:b/>
          <w:color w:val="F79646" w:themeColor="accent6"/>
          <w:sz w:val="12"/>
          <w:szCs w:val="16"/>
        </w:rPr>
        <w:t>ennis round-</w:t>
      </w:r>
      <w:r w:rsidR="00E565B5" w:rsidRPr="0021332B">
        <w:rPr>
          <w:rFonts w:ascii="Arial" w:hAnsi="Arial" w:cs="Arial"/>
          <w:b/>
          <w:color w:val="F79646" w:themeColor="accent6"/>
          <w:sz w:val="12"/>
          <w:szCs w:val="16"/>
        </w:rPr>
        <w:t>up by Chris Blake</w:t>
      </w:r>
      <w:r w:rsidR="0040183D" w:rsidRPr="0021332B">
        <w:rPr>
          <w:rFonts w:ascii="Arial" w:hAnsi="Arial" w:cs="Arial"/>
          <w:b/>
          <w:color w:val="F79646" w:themeColor="accent6"/>
          <w:sz w:val="12"/>
          <w:szCs w:val="16"/>
        </w:rPr>
        <w:t xml:space="preserve"> - www.tabletennis365.com/Sunderland</w:t>
      </w:r>
    </w:p>
    <w:p w:rsidR="00E565B5" w:rsidRPr="00F51B95" w:rsidRDefault="00E565B5" w:rsidP="00E565B5">
      <w:pPr>
        <w:spacing w:after="0" w:line="240" w:lineRule="auto"/>
        <w:rPr>
          <w:sz w:val="8"/>
          <w:szCs w:val="8"/>
        </w:rPr>
      </w:pPr>
    </w:p>
    <w:p w:rsidR="00B12826" w:rsidRDefault="00B12826" w:rsidP="00E565B5">
      <w:pPr>
        <w:spacing w:after="0" w:line="240" w:lineRule="auto"/>
        <w:rPr>
          <w:sz w:val="20"/>
          <w:szCs w:val="20"/>
        </w:rPr>
        <w:sectPr w:rsidR="00B12826" w:rsidSect="00142A33">
          <w:type w:val="continuous"/>
          <w:pgSz w:w="11906" w:h="16838"/>
          <w:pgMar w:top="851" w:right="1134" w:bottom="851" w:left="1134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0"/>
          <w:docGrid w:linePitch="360"/>
        </w:sectPr>
      </w:pPr>
    </w:p>
    <w:p w:rsidR="00706351" w:rsidRDefault="00706351" w:rsidP="00706351">
      <w:pPr>
        <w:spacing w:after="0" w:line="240" w:lineRule="auto"/>
        <w:ind w:left="-28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St John A are the new leaders of </w:t>
      </w:r>
      <w:r w:rsidRPr="00C6215C">
        <w:rPr>
          <w:color w:val="F79646" w:themeColor="accent6"/>
          <w:sz w:val="20"/>
          <w:szCs w:val="20"/>
        </w:rPr>
        <w:t>Division 3</w:t>
      </w:r>
      <w:r>
        <w:rPr>
          <w:sz w:val="20"/>
          <w:szCs w:val="20"/>
        </w:rPr>
        <w:t xml:space="preserve"> of the Sunderland &amp; District league following a fine 8 – 2 win over 3</w:t>
      </w:r>
      <w:r w:rsidRPr="00442C87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placed West CA B. </w:t>
      </w:r>
    </w:p>
    <w:p w:rsidR="00706351" w:rsidRPr="00C6215C" w:rsidRDefault="00706351" w:rsidP="00706351">
      <w:pPr>
        <w:spacing w:after="0" w:line="240" w:lineRule="auto"/>
        <w:rPr>
          <w:sz w:val="8"/>
          <w:szCs w:val="8"/>
        </w:rPr>
      </w:pPr>
    </w:p>
    <w:p w:rsidR="00706351" w:rsidRDefault="00706351" w:rsidP="00706351">
      <w:pPr>
        <w:spacing w:after="0" w:line="240" w:lineRule="auto"/>
        <w:ind w:left="-284"/>
        <w:rPr>
          <w:sz w:val="20"/>
          <w:szCs w:val="20"/>
        </w:rPr>
      </w:pPr>
      <w:r>
        <w:rPr>
          <w:sz w:val="20"/>
          <w:szCs w:val="20"/>
        </w:rPr>
        <w:t>Their win, together with last week’s leaders East Boldon’s heavy 8 – 2 defeat to Lanchester CC, was enough to see the strong Saints side go top - and remain the only side in the top half of the league yet to taste defeat this season.</w:t>
      </w:r>
    </w:p>
    <w:p w:rsidR="00706351" w:rsidRPr="00C6215C" w:rsidRDefault="00706351" w:rsidP="00706351">
      <w:pPr>
        <w:spacing w:after="0" w:line="240" w:lineRule="auto"/>
        <w:ind w:left="-284"/>
        <w:rPr>
          <w:sz w:val="8"/>
          <w:szCs w:val="8"/>
        </w:rPr>
      </w:pPr>
    </w:p>
    <w:p w:rsidR="00706351" w:rsidRPr="00EA5AA3" w:rsidRDefault="00706351" w:rsidP="00706351">
      <w:pPr>
        <w:spacing w:after="0" w:line="240" w:lineRule="auto"/>
        <w:ind w:left="-284"/>
        <w:rPr>
          <w:sz w:val="20"/>
          <w:szCs w:val="20"/>
        </w:rPr>
      </w:pPr>
      <w:r>
        <w:rPr>
          <w:sz w:val="20"/>
          <w:szCs w:val="20"/>
        </w:rPr>
        <w:t>Craig Hilton (St John A) who, going into the match, had only tasted defeat once this season, was voted man-of-the-match following an impressive display which saw him beat opponents Michael Redfearn and Tom Turner by the same margin (3 – 1) but was forced to dig deep against No. 1 player Alan Whitwham (previously undefeated) coming from behind 8 – 4 in the deciding end winning 6 points in a row before finally closing out the set 11 – 9 in a fascinating encounter.</w:t>
      </w:r>
    </w:p>
    <w:p w:rsidR="00706351" w:rsidRPr="00BD5ED1" w:rsidRDefault="00706351" w:rsidP="00706351">
      <w:pPr>
        <w:spacing w:after="0" w:line="240" w:lineRule="auto"/>
        <w:ind w:left="-284"/>
        <w:rPr>
          <w:sz w:val="8"/>
          <w:szCs w:val="8"/>
        </w:rPr>
      </w:pPr>
    </w:p>
    <w:p w:rsidR="00706351" w:rsidRDefault="00706351" w:rsidP="00706351">
      <w:pPr>
        <w:spacing w:after="0" w:line="240" w:lineRule="auto"/>
        <w:ind w:left="-284"/>
        <w:rPr>
          <w:sz w:val="20"/>
          <w:szCs w:val="20"/>
        </w:rPr>
      </w:pPr>
      <w:r>
        <w:rPr>
          <w:sz w:val="20"/>
          <w:szCs w:val="20"/>
        </w:rPr>
        <w:t xml:space="preserve">Hilton then combined with Istvan Soos to win the only doubles set. With teammates Soos and Craig Burton both chipping in with 2 sets a piece the Saints gained maximum points for their win and continue their impressive start to the season.  </w:t>
      </w:r>
    </w:p>
    <w:p w:rsidR="00706351" w:rsidRPr="00BD5ED1" w:rsidRDefault="00706351" w:rsidP="00706351">
      <w:pPr>
        <w:spacing w:after="0" w:line="240" w:lineRule="auto"/>
        <w:ind w:left="-284"/>
        <w:rPr>
          <w:sz w:val="8"/>
          <w:szCs w:val="8"/>
        </w:rPr>
      </w:pPr>
    </w:p>
    <w:p w:rsidR="00706351" w:rsidRDefault="00706351" w:rsidP="00706351">
      <w:pPr>
        <w:spacing w:after="0" w:line="240" w:lineRule="auto"/>
        <w:ind w:left="-284"/>
        <w:rPr>
          <w:sz w:val="20"/>
          <w:szCs w:val="20"/>
        </w:rPr>
      </w:pPr>
      <w:r>
        <w:rPr>
          <w:sz w:val="20"/>
          <w:szCs w:val="20"/>
        </w:rPr>
        <w:t xml:space="preserve">Whitwham played exceptionally well to win 2 of his 3 sets and can count himself unlucky not to successfully close-out his match against Hilton and continue his unbeaten run. </w:t>
      </w:r>
    </w:p>
    <w:p w:rsidR="00706351" w:rsidRPr="00A756BE" w:rsidRDefault="00706351" w:rsidP="00706351">
      <w:pPr>
        <w:spacing w:after="0" w:line="240" w:lineRule="auto"/>
        <w:ind w:left="-284"/>
        <w:rPr>
          <w:sz w:val="8"/>
          <w:szCs w:val="8"/>
        </w:rPr>
      </w:pPr>
    </w:p>
    <w:p w:rsidR="00706351" w:rsidRDefault="00706351" w:rsidP="00706351">
      <w:pPr>
        <w:spacing w:after="0" w:line="240" w:lineRule="auto"/>
        <w:ind w:left="-284"/>
        <w:rPr>
          <w:sz w:val="20"/>
          <w:szCs w:val="20"/>
        </w:rPr>
      </w:pPr>
      <w:r>
        <w:rPr>
          <w:sz w:val="20"/>
          <w:szCs w:val="20"/>
        </w:rPr>
        <w:t>Lanchester CC opened their season’s account with 3 excellent wins against Sacriston Desperadoes (10 – 0), St John C (7 – 3) and most notably a superb 8 – 2 win over early pacesetters and last week’s league leaders East Boldon - with Boldon’s Manager Dave Butler describing the performance of the young side</w:t>
      </w:r>
    </w:p>
    <w:p w:rsidR="00706351" w:rsidRPr="00706351" w:rsidRDefault="00706351" w:rsidP="00706351">
      <w:pPr>
        <w:spacing w:after="0" w:line="240" w:lineRule="auto"/>
        <w:ind w:left="-284"/>
        <w:rPr>
          <w:b/>
          <w:sz w:val="8"/>
          <w:szCs w:val="8"/>
        </w:rPr>
      </w:pPr>
    </w:p>
    <w:p w:rsidR="00706351" w:rsidRPr="00625244" w:rsidRDefault="00706351" w:rsidP="00706351">
      <w:pPr>
        <w:spacing w:after="0" w:line="240" w:lineRule="auto"/>
        <w:ind w:left="-284"/>
        <w:rPr>
          <w:color w:val="F79646" w:themeColor="accent6"/>
          <w:sz w:val="20"/>
          <w:szCs w:val="20"/>
        </w:rPr>
      </w:pPr>
      <w:r w:rsidRPr="007F4CA7">
        <w:rPr>
          <w:b/>
          <w:color w:val="F79646" w:themeColor="accent6"/>
          <w:sz w:val="20"/>
          <w:szCs w:val="20"/>
        </w:rPr>
        <w:t>‘</w:t>
      </w:r>
      <w:r w:rsidRPr="007F4CA7">
        <w:rPr>
          <w:sz w:val="20"/>
          <w:szCs w:val="20"/>
        </w:rPr>
        <w:t>…</w:t>
      </w:r>
      <w:r w:rsidRPr="00625244">
        <w:rPr>
          <w:b/>
          <w:i/>
          <w:color w:val="F79646" w:themeColor="accent6"/>
          <w:sz w:val="20"/>
          <w:szCs w:val="20"/>
        </w:rPr>
        <w:t xml:space="preserve"> </w:t>
      </w:r>
      <w:r w:rsidRPr="007F4CA7">
        <w:rPr>
          <w:i/>
          <w:color w:val="F79646" w:themeColor="accent6"/>
          <w:sz w:val="20"/>
          <w:szCs w:val="20"/>
        </w:rPr>
        <w:t>The Lanchester players were a credit to their club and played some very good table tennis for their years – an impressive all-round display with excellent services – my tip to win the division this season</w:t>
      </w:r>
      <w:r w:rsidRPr="007F4CA7">
        <w:rPr>
          <w:sz w:val="20"/>
          <w:szCs w:val="20"/>
        </w:rPr>
        <w:t>…’</w:t>
      </w:r>
    </w:p>
    <w:p w:rsidR="00706351" w:rsidRPr="00154C30" w:rsidRDefault="00706351" w:rsidP="00706351">
      <w:pPr>
        <w:spacing w:after="0" w:line="240" w:lineRule="auto"/>
        <w:ind w:left="-284"/>
        <w:rPr>
          <w:sz w:val="8"/>
          <w:szCs w:val="8"/>
        </w:rPr>
      </w:pPr>
    </w:p>
    <w:p w:rsidR="00706351" w:rsidRPr="00662261" w:rsidRDefault="00706351" w:rsidP="00706351">
      <w:pPr>
        <w:spacing w:after="0" w:line="240" w:lineRule="auto"/>
        <w:ind w:left="-284"/>
        <w:rPr>
          <w:sz w:val="20"/>
          <w:szCs w:val="20"/>
        </w:rPr>
      </w:pPr>
      <w:r>
        <w:rPr>
          <w:sz w:val="20"/>
          <w:szCs w:val="20"/>
        </w:rPr>
        <w:t>In their match against Boldon Lanchester’s Joseph Hume played excellently throughout and his performance was recognised when he was awarded man-of-the-match after winning his 3 singles and combining with John Cook to win the only doubles set against Butler and Peter Smallcombe – 11 – 7 in the 4</w:t>
      </w:r>
      <w:r w:rsidRPr="0062524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.</w:t>
      </w:r>
    </w:p>
    <w:p w:rsidR="00706351" w:rsidRPr="00662261" w:rsidRDefault="00706351" w:rsidP="00706351">
      <w:pPr>
        <w:spacing w:after="0" w:line="240" w:lineRule="auto"/>
        <w:rPr>
          <w:sz w:val="8"/>
          <w:szCs w:val="8"/>
        </w:rPr>
      </w:pPr>
    </w:p>
    <w:p w:rsidR="00706351" w:rsidRDefault="00706351" w:rsidP="007063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In his singles sets Cook had a relatively comfortable win over William Walton but was made to work hard for his 2 remaining sets with wins over Jeff Hope and Butler 11 – 7 and 12 – 10, respectively – both in the deciding end.</w:t>
      </w:r>
    </w:p>
    <w:p w:rsidR="00706351" w:rsidRPr="00623E92" w:rsidRDefault="00706351" w:rsidP="00706351">
      <w:pPr>
        <w:spacing w:after="0" w:line="240" w:lineRule="auto"/>
        <w:rPr>
          <w:sz w:val="8"/>
          <w:szCs w:val="8"/>
        </w:rPr>
      </w:pPr>
    </w:p>
    <w:p w:rsidR="00706351" w:rsidRDefault="00706351" w:rsidP="007063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With Francis Guthrie picking up a set Lanchester picked up a very important 4 points to kick-start their season.</w:t>
      </w:r>
    </w:p>
    <w:p w:rsidR="00706351" w:rsidRPr="004A20E3" w:rsidRDefault="00706351" w:rsidP="00706351">
      <w:pPr>
        <w:spacing w:after="0" w:line="240" w:lineRule="auto"/>
        <w:rPr>
          <w:sz w:val="8"/>
          <w:szCs w:val="8"/>
        </w:rPr>
      </w:pPr>
    </w:p>
    <w:p w:rsidR="00706351" w:rsidRDefault="00706351" w:rsidP="007063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Hope and Butler won a set a piece for East Boldon.</w:t>
      </w:r>
    </w:p>
    <w:p w:rsidR="00706351" w:rsidRPr="00D11192" w:rsidRDefault="00706351" w:rsidP="00706351">
      <w:pPr>
        <w:spacing w:after="0" w:line="240" w:lineRule="auto"/>
        <w:rPr>
          <w:sz w:val="8"/>
          <w:szCs w:val="8"/>
        </w:rPr>
      </w:pPr>
    </w:p>
    <w:p w:rsidR="00706351" w:rsidRDefault="00706351" w:rsidP="0070635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drawing>
          <wp:inline distT="0" distB="0" distL="0" distR="0">
            <wp:extent cx="1799590" cy="6997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 - 1st Division as at 10.2013 - 27t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351" w:rsidRPr="00706351" w:rsidRDefault="00706351" w:rsidP="00706351">
      <w:pPr>
        <w:spacing w:after="0" w:line="240" w:lineRule="auto"/>
        <w:rPr>
          <w:sz w:val="8"/>
          <w:szCs w:val="8"/>
        </w:rPr>
      </w:pPr>
    </w:p>
    <w:p w:rsidR="00706351" w:rsidRDefault="00706351" w:rsidP="0070635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drawing>
          <wp:inline distT="0" distB="0" distL="0" distR="0">
            <wp:extent cx="1799590" cy="6946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 - 2nd Division as at 10.2013 - 27t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351" w:rsidRPr="00706351" w:rsidRDefault="00706351" w:rsidP="00706351">
      <w:pPr>
        <w:spacing w:after="0" w:line="240" w:lineRule="auto"/>
        <w:rPr>
          <w:sz w:val="8"/>
          <w:szCs w:val="8"/>
        </w:rPr>
      </w:pPr>
    </w:p>
    <w:p w:rsidR="00706351" w:rsidRDefault="00706351" w:rsidP="0070635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w:drawing>
          <wp:inline distT="0" distB="0" distL="0" distR="0">
            <wp:extent cx="1799590" cy="69659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 - 3rd Division as at 10.2013 - 27th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351" w:rsidRPr="00706351" w:rsidRDefault="00706351" w:rsidP="00706351">
      <w:pPr>
        <w:spacing w:after="0" w:line="240" w:lineRule="auto"/>
        <w:rPr>
          <w:sz w:val="8"/>
          <w:szCs w:val="8"/>
        </w:rPr>
      </w:pPr>
    </w:p>
    <w:p w:rsidR="00706351" w:rsidRPr="00623E92" w:rsidRDefault="00706351" w:rsidP="007063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 w:rsidRPr="008433B2">
        <w:rPr>
          <w:color w:val="F79646" w:themeColor="accent6"/>
          <w:sz w:val="20"/>
          <w:szCs w:val="20"/>
        </w:rPr>
        <w:t>Division 2</w:t>
      </w:r>
      <w:r>
        <w:rPr>
          <w:sz w:val="20"/>
          <w:szCs w:val="20"/>
        </w:rPr>
        <w:t xml:space="preserve"> Redby CA B and St Gabriels B shared the points following a hard-earned 5 – 5 draw.</w:t>
      </w:r>
    </w:p>
    <w:p w:rsidR="00706351" w:rsidRPr="00D04506" w:rsidRDefault="00706351" w:rsidP="00706351">
      <w:pPr>
        <w:spacing w:after="0" w:line="240" w:lineRule="auto"/>
        <w:rPr>
          <w:color w:val="FF0000"/>
          <w:sz w:val="8"/>
          <w:szCs w:val="8"/>
        </w:rPr>
      </w:pPr>
    </w:p>
    <w:p w:rsidR="00706351" w:rsidRDefault="00706351" w:rsidP="007063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Howard Foster finished the night undefeated for Redby with good wins over Geoff Young (11 – 7 in the 5</w:t>
      </w:r>
      <w:r w:rsidRPr="00381F9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), Dave Revell (13 – 11 in the 3</w:t>
      </w:r>
      <w:r w:rsidRPr="00381F98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>) and Steve Young (11 – 8 in the 3</w:t>
      </w:r>
      <w:r w:rsidRPr="00381F98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>). No. 1 player Joe Muldowney picked up 2 sets but was narrowly defeated 11 – 8 in the deciding end against St Gabriels No. 1 player Revell.</w:t>
      </w:r>
    </w:p>
    <w:p w:rsidR="00706351" w:rsidRPr="004A20E3" w:rsidRDefault="00706351" w:rsidP="00706351">
      <w:pPr>
        <w:spacing w:after="0" w:line="240" w:lineRule="auto"/>
        <w:rPr>
          <w:sz w:val="8"/>
          <w:szCs w:val="8"/>
        </w:rPr>
      </w:pPr>
    </w:p>
    <w:p w:rsidR="00706351" w:rsidRDefault="00706351" w:rsidP="007063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With the Saints winning the doubles, Revell also beating Allan Girdwood and the Young brothers picking up a set a piece together the game ended in a 5 – 5 draw.</w:t>
      </w:r>
    </w:p>
    <w:p w:rsidR="00706351" w:rsidRPr="00973F34" w:rsidRDefault="00706351" w:rsidP="00706351">
      <w:pPr>
        <w:spacing w:after="0" w:line="240" w:lineRule="auto"/>
        <w:rPr>
          <w:sz w:val="8"/>
          <w:szCs w:val="8"/>
        </w:rPr>
      </w:pPr>
    </w:p>
    <w:p w:rsidR="00706351" w:rsidRDefault="00706351" w:rsidP="007063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 the only other match played in Division 2 Silksworth IM had an excellent win over second placed St Gabriels C. Howard Brown was man-of-the-match for winning all of his matches and was well supported by Bob Sanderson (3) and Graham Sleep (1) – Murden and Helm picked up a set each for the Saints with the latter also combing with teammate Gooding to win the doubles.</w:t>
      </w:r>
    </w:p>
    <w:p w:rsidR="00706351" w:rsidRPr="00845AB1" w:rsidRDefault="00706351" w:rsidP="00706351">
      <w:pPr>
        <w:spacing w:after="0" w:line="240" w:lineRule="auto"/>
        <w:rPr>
          <w:sz w:val="8"/>
          <w:szCs w:val="8"/>
        </w:rPr>
      </w:pPr>
    </w:p>
    <w:p w:rsidR="00706351" w:rsidRDefault="00706351" w:rsidP="00706351">
      <w:pPr>
        <w:spacing w:after="0" w:line="240" w:lineRule="auto"/>
        <w:rPr>
          <w:sz w:val="20"/>
          <w:szCs w:val="20"/>
        </w:rPr>
      </w:pPr>
      <w:r w:rsidRPr="000606EE">
        <w:rPr>
          <w:color w:val="F79646" w:themeColor="accent6"/>
          <w:sz w:val="20"/>
          <w:szCs w:val="20"/>
        </w:rPr>
        <w:t>Division 1</w:t>
      </w:r>
      <w:r>
        <w:rPr>
          <w:sz w:val="20"/>
          <w:szCs w:val="20"/>
        </w:rPr>
        <w:t xml:space="preserve"> leaders Thompson Insurance A continued their unbeaten run with a 10 – 0 win over North East Bed Centre which saw Chris Blake, Marc Cotton and Andrew Wilkinson finish the night undefeated with the latter also combining with player/manager Allan Thompson to claim the doubles.</w:t>
      </w:r>
    </w:p>
    <w:p w:rsidR="00706351" w:rsidRPr="00845AB1" w:rsidRDefault="00706351" w:rsidP="00706351">
      <w:pPr>
        <w:spacing w:after="0" w:line="240" w:lineRule="auto"/>
        <w:rPr>
          <w:sz w:val="8"/>
          <w:szCs w:val="8"/>
        </w:rPr>
      </w:pPr>
    </w:p>
    <w:p w:rsidR="00706351" w:rsidRDefault="00706351" w:rsidP="007063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Dave Pringle (NEBC) played very well throughout losing narrowly to Cotton 3 – 1 and Blake 3 – 2 (11 – 9 in the deciding end).</w:t>
      </w:r>
    </w:p>
    <w:p w:rsidR="00706351" w:rsidRPr="003046EB" w:rsidRDefault="00706351" w:rsidP="00706351">
      <w:pPr>
        <w:spacing w:after="0" w:line="240" w:lineRule="auto"/>
        <w:rPr>
          <w:sz w:val="8"/>
          <w:szCs w:val="8"/>
        </w:rPr>
      </w:pPr>
    </w:p>
    <w:p w:rsidR="00706351" w:rsidRDefault="00706351" w:rsidP="00706351">
      <w:pPr>
        <w:spacing w:after="0" w:line="240" w:lineRule="auto"/>
        <w:rPr>
          <w:sz w:val="20"/>
          <w:szCs w:val="20"/>
        </w:rPr>
      </w:pPr>
      <w:r w:rsidRPr="00AF13F0">
        <w:rPr>
          <w:sz w:val="20"/>
          <w:szCs w:val="20"/>
        </w:rPr>
        <w:t>2</w:t>
      </w:r>
      <w:r w:rsidRPr="00AF13F0">
        <w:rPr>
          <w:sz w:val="20"/>
          <w:szCs w:val="20"/>
          <w:vertAlign w:val="superscript"/>
        </w:rPr>
        <w:t>nd</w:t>
      </w:r>
      <w:r w:rsidRPr="00AF13F0">
        <w:rPr>
          <w:sz w:val="20"/>
          <w:szCs w:val="20"/>
        </w:rPr>
        <w:t xml:space="preserve"> placed St Chads were defeated by St Gabriels A</w:t>
      </w:r>
      <w:r>
        <w:rPr>
          <w:sz w:val="20"/>
          <w:szCs w:val="20"/>
        </w:rPr>
        <w:t>. Tony Gelder (2), Jim Stamas (2) and Tom Bainbridge (1) did the damage for St Gabriels with Gelder and Stamas combining to narrowly win the doubles 11 – 9 in the 5</w:t>
      </w:r>
      <w:r w:rsidRPr="00AF13F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.</w:t>
      </w:r>
    </w:p>
    <w:p w:rsidR="00706351" w:rsidRPr="00AF13F0" w:rsidRDefault="00706351" w:rsidP="00706351">
      <w:pPr>
        <w:spacing w:after="0" w:line="240" w:lineRule="auto"/>
        <w:rPr>
          <w:sz w:val="8"/>
          <w:szCs w:val="8"/>
        </w:rPr>
      </w:pPr>
    </w:p>
    <w:p w:rsidR="00706351" w:rsidRPr="00AF13F0" w:rsidRDefault="00706351" w:rsidP="007063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Keith Weatherby was voted man-of-the-match after finishing the night unbeaten. With Barry Cuthbertson also picking up a set St Chads were rewarded with a point despite their loss.</w:t>
      </w:r>
    </w:p>
    <w:p w:rsidR="00706351" w:rsidRPr="000606EE" w:rsidRDefault="00706351" w:rsidP="00706351">
      <w:pPr>
        <w:spacing w:after="0" w:line="240" w:lineRule="auto"/>
        <w:rPr>
          <w:color w:val="FF0000"/>
          <w:sz w:val="8"/>
          <w:szCs w:val="8"/>
        </w:rPr>
      </w:pPr>
    </w:p>
    <w:p w:rsidR="00706351" w:rsidRPr="00F52032" w:rsidRDefault="00706351" w:rsidP="0070635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Thompson Insurance B were forced to work hard for their 6 – 4 win over Sacriston Aces – Lynne Herrington (2), Shirley Gelder (2) and Eddie Coxon (1) put Thompson’s in a winning position and with Herrington / Gelder combining to win the all-important doubles set victory was assured.  Duncan Fraser and Jon Mawson both played well to win 2 of their 3 singles matches.</w:t>
      </w:r>
    </w:p>
    <w:p w:rsidR="00706351" w:rsidRPr="00800A27" w:rsidRDefault="00706351" w:rsidP="00706351">
      <w:pPr>
        <w:spacing w:after="0" w:line="240" w:lineRule="auto"/>
        <w:rPr>
          <w:b/>
          <w:color w:val="FF0000"/>
          <w:sz w:val="8"/>
          <w:szCs w:val="8"/>
        </w:rPr>
      </w:pPr>
    </w:p>
    <w:p w:rsidR="00706351" w:rsidRPr="002817A6" w:rsidRDefault="00706351" w:rsidP="00706351">
      <w:pPr>
        <w:spacing w:after="0" w:line="240" w:lineRule="auto"/>
        <w:jc w:val="center"/>
        <w:rPr>
          <w:b/>
          <w:sz w:val="20"/>
          <w:szCs w:val="20"/>
        </w:rPr>
      </w:pPr>
      <w:r w:rsidRPr="000606EE">
        <w:rPr>
          <w:b/>
          <w:color w:val="F79646" w:themeColor="accent6"/>
          <w:sz w:val="20"/>
          <w:szCs w:val="20"/>
        </w:rPr>
        <w:t>****</w:t>
      </w:r>
    </w:p>
    <w:p w:rsidR="00706351" w:rsidRPr="002C618F" w:rsidRDefault="00706351" w:rsidP="00706351">
      <w:pPr>
        <w:shd w:val="clear" w:color="auto" w:fill="FFFFFF" w:themeFill="background1"/>
        <w:spacing w:after="0" w:line="240" w:lineRule="auto"/>
        <w:rPr>
          <w:b/>
          <w:sz w:val="4"/>
          <w:szCs w:val="4"/>
        </w:rPr>
      </w:pPr>
    </w:p>
    <w:p w:rsidR="00706351" w:rsidRPr="007A6EC9" w:rsidRDefault="007F4CA7" w:rsidP="00706351">
      <w:pPr>
        <w:shd w:val="clear" w:color="auto" w:fill="FFFFFF" w:themeFill="background1"/>
        <w:spacing w:after="0" w:line="240" w:lineRule="auto"/>
        <w:jc w:val="center"/>
        <w:rPr>
          <w:b/>
          <w:color w:val="FF0000"/>
          <w:sz w:val="12"/>
          <w:szCs w:val="12"/>
        </w:rPr>
      </w:pPr>
      <w:r>
        <w:rPr>
          <w:b/>
          <w:color w:val="F79646" w:themeColor="accent6"/>
          <w:sz w:val="12"/>
          <w:szCs w:val="12"/>
        </w:rPr>
        <w:t>RESULTS</w:t>
      </w:r>
    </w:p>
    <w:p w:rsidR="00706351" w:rsidRPr="007A6EC9" w:rsidRDefault="00706351" w:rsidP="00706351">
      <w:pPr>
        <w:shd w:val="clear" w:color="auto" w:fill="FFFFFF" w:themeFill="background1"/>
        <w:spacing w:after="0" w:line="240" w:lineRule="auto"/>
        <w:rPr>
          <w:b/>
          <w:sz w:val="8"/>
          <w:szCs w:val="8"/>
        </w:rPr>
      </w:pPr>
    </w:p>
    <w:p w:rsidR="00706351" w:rsidRPr="009F7A8B" w:rsidRDefault="00706351" w:rsidP="00706351">
      <w:pPr>
        <w:shd w:val="clear" w:color="auto" w:fill="FFFFFF" w:themeFill="background1"/>
        <w:spacing w:after="0" w:line="240" w:lineRule="auto"/>
        <w:rPr>
          <w:b/>
          <w:sz w:val="12"/>
          <w:szCs w:val="12"/>
        </w:rPr>
      </w:pPr>
      <w:r w:rsidRPr="00706351">
        <w:rPr>
          <w:b/>
          <w:color w:val="F79646" w:themeColor="accent6"/>
          <w:sz w:val="12"/>
          <w:szCs w:val="12"/>
        </w:rPr>
        <w:t>Division 1</w:t>
      </w:r>
    </w:p>
    <w:p w:rsidR="00706351" w:rsidRDefault="00706351" w:rsidP="00706351">
      <w:pPr>
        <w:shd w:val="clear" w:color="auto" w:fill="FFFFFF" w:themeFill="background1"/>
        <w:spacing w:after="0" w:line="240" w:lineRule="auto"/>
        <w:rPr>
          <w:sz w:val="12"/>
          <w:szCs w:val="20"/>
        </w:rPr>
      </w:pPr>
      <w:r>
        <w:rPr>
          <w:sz w:val="12"/>
          <w:szCs w:val="20"/>
        </w:rPr>
        <w:t>NEBC 0 Thompson Ins. A 10</w:t>
      </w:r>
    </w:p>
    <w:p w:rsidR="00706351" w:rsidRPr="00884232" w:rsidRDefault="00706351" w:rsidP="00706351">
      <w:pPr>
        <w:shd w:val="clear" w:color="auto" w:fill="FFFFFF" w:themeFill="background1"/>
        <w:spacing w:after="0" w:line="240" w:lineRule="auto"/>
        <w:rPr>
          <w:sz w:val="12"/>
          <w:szCs w:val="20"/>
        </w:rPr>
      </w:pPr>
      <w:r w:rsidRPr="00884232">
        <w:rPr>
          <w:sz w:val="12"/>
          <w:szCs w:val="20"/>
        </w:rPr>
        <w:t>St Chads 4 St Gabriels A 6</w:t>
      </w:r>
    </w:p>
    <w:p w:rsidR="00706351" w:rsidRPr="00884232" w:rsidRDefault="00706351" w:rsidP="00706351">
      <w:pPr>
        <w:shd w:val="clear" w:color="auto" w:fill="FFFFFF" w:themeFill="background1"/>
        <w:spacing w:after="0" w:line="240" w:lineRule="auto"/>
        <w:rPr>
          <w:sz w:val="12"/>
          <w:szCs w:val="20"/>
        </w:rPr>
      </w:pPr>
      <w:r w:rsidRPr="00884232">
        <w:rPr>
          <w:sz w:val="12"/>
          <w:szCs w:val="20"/>
        </w:rPr>
        <w:t>Thompson Ins. B 6 Sacriston Aces 4</w:t>
      </w:r>
    </w:p>
    <w:p w:rsidR="00706351" w:rsidRPr="00442C87" w:rsidRDefault="00706351" w:rsidP="00706351">
      <w:pPr>
        <w:shd w:val="clear" w:color="auto" w:fill="FFFFFF" w:themeFill="background1"/>
        <w:spacing w:after="0" w:line="240" w:lineRule="auto"/>
        <w:rPr>
          <w:color w:val="FF0000"/>
          <w:sz w:val="4"/>
          <w:szCs w:val="4"/>
        </w:rPr>
      </w:pPr>
    </w:p>
    <w:p w:rsidR="00706351" w:rsidRPr="000606EE" w:rsidRDefault="00706351" w:rsidP="00706351">
      <w:pPr>
        <w:shd w:val="clear" w:color="auto" w:fill="FFFFFF" w:themeFill="background1"/>
        <w:spacing w:after="0" w:line="240" w:lineRule="auto"/>
        <w:rPr>
          <w:b/>
          <w:sz w:val="12"/>
          <w:szCs w:val="12"/>
        </w:rPr>
      </w:pPr>
      <w:r w:rsidRPr="00706351">
        <w:rPr>
          <w:b/>
          <w:color w:val="F79646" w:themeColor="accent6"/>
          <w:sz w:val="12"/>
          <w:szCs w:val="12"/>
        </w:rPr>
        <w:t>Division 2</w:t>
      </w:r>
    </w:p>
    <w:p w:rsidR="00706351" w:rsidRPr="000606EE" w:rsidRDefault="00706351" w:rsidP="00706351">
      <w:pPr>
        <w:shd w:val="clear" w:color="auto" w:fill="FFFFFF" w:themeFill="background1"/>
        <w:spacing w:after="0" w:line="240" w:lineRule="auto"/>
        <w:rPr>
          <w:sz w:val="12"/>
          <w:szCs w:val="20"/>
        </w:rPr>
      </w:pPr>
      <w:r w:rsidRPr="000606EE">
        <w:rPr>
          <w:sz w:val="12"/>
          <w:szCs w:val="20"/>
        </w:rPr>
        <w:t>Redby CA B 5 St Gabriels B 5</w:t>
      </w:r>
    </w:p>
    <w:p w:rsidR="00706351" w:rsidRPr="00442C87" w:rsidRDefault="00706351" w:rsidP="00706351">
      <w:pPr>
        <w:shd w:val="clear" w:color="auto" w:fill="FFFFFF" w:themeFill="background1"/>
        <w:spacing w:after="0" w:line="240" w:lineRule="auto"/>
        <w:rPr>
          <w:color w:val="FF0000"/>
          <w:sz w:val="12"/>
          <w:szCs w:val="20"/>
        </w:rPr>
      </w:pPr>
      <w:r w:rsidRPr="00884232">
        <w:rPr>
          <w:sz w:val="12"/>
          <w:szCs w:val="20"/>
        </w:rPr>
        <w:t>St Gabriels C 3 Silksworth IM 7</w:t>
      </w:r>
    </w:p>
    <w:p w:rsidR="00706351" w:rsidRPr="00055A8E" w:rsidRDefault="00706351" w:rsidP="00706351">
      <w:pPr>
        <w:shd w:val="clear" w:color="auto" w:fill="FFFFFF" w:themeFill="background1"/>
        <w:spacing w:after="0" w:line="240" w:lineRule="auto"/>
        <w:rPr>
          <w:sz w:val="4"/>
          <w:szCs w:val="4"/>
        </w:rPr>
      </w:pPr>
    </w:p>
    <w:p w:rsidR="00706351" w:rsidRPr="009F7A8B" w:rsidRDefault="007F4CA7" w:rsidP="00706351">
      <w:pPr>
        <w:shd w:val="clear" w:color="auto" w:fill="FFFFFF" w:themeFill="background1"/>
        <w:spacing w:after="0" w:line="240" w:lineRule="auto"/>
        <w:rPr>
          <w:b/>
          <w:sz w:val="12"/>
          <w:szCs w:val="12"/>
        </w:rPr>
      </w:pPr>
      <w:r>
        <w:rPr>
          <w:b/>
          <w:color w:val="F79646" w:themeColor="accent6"/>
          <w:sz w:val="12"/>
          <w:szCs w:val="12"/>
        </w:rPr>
        <w:t>Division 3</w:t>
      </w:r>
    </w:p>
    <w:p w:rsidR="00706351" w:rsidRDefault="00706351" w:rsidP="00706351">
      <w:pPr>
        <w:shd w:val="clear" w:color="auto" w:fill="FFFFFF" w:themeFill="background1"/>
        <w:spacing w:after="0" w:line="240" w:lineRule="auto"/>
        <w:rPr>
          <w:sz w:val="12"/>
          <w:szCs w:val="20"/>
        </w:rPr>
      </w:pPr>
      <w:r>
        <w:rPr>
          <w:sz w:val="12"/>
          <w:szCs w:val="20"/>
        </w:rPr>
        <w:t>Lanchester CC 8 East Boldon 2</w:t>
      </w:r>
    </w:p>
    <w:p w:rsidR="00706351" w:rsidRDefault="00706351" w:rsidP="00706351">
      <w:pPr>
        <w:shd w:val="clear" w:color="auto" w:fill="FFFFFF" w:themeFill="background1"/>
        <w:spacing w:after="0" w:line="240" w:lineRule="auto"/>
        <w:rPr>
          <w:sz w:val="12"/>
          <w:szCs w:val="20"/>
        </w:rPr>
      </w:pPr>
      <w:r>
        <w:rPr>
          <w:sz w:val="12"/>
          <w:szCs w:val="20"/>
        </w:rPr>
        <w:t>West CA B 2 St John A 8</w:t>
      </w:r>
    </w:p>
    <w:p w:rsidR="00706351" w:rsidRPr="00884232" w:rsidRDefault="00706351" w:rsidP="00706351">
      <w:pPr>
        <w:shd w:val="clear" w:color="auto" w:fill="FFFFFF" w:themeFill="background1"/>
        <w:spacing w:after="0" w:line="240" w:lineRule="auto"/>
        <w:rPr>
          <w:sz w:val="12"/>
          <w:szCs w:val="20"/>
        </w:rPr>
      </w:pPr>
      <w:r w:rsidRPr="00884232">
        <w:rPr>
          <w:sz w:val="12"/>
          <w:szCs w:val="20"/>
        </w:rPr>
        <w:t>Sacriston Desperadoes 0 Lanchester CC 10</w:t>
      </w:r>
    </w:p>
    <w:p w:rsidR="00706351" w:rsidRPr="00884232" w:rsidRDefault="00706351" w:rsidP="00706351">
      <w:pPr>
        <w:shd w:val="clear" w:color="auto" w:fill="FFFFFF" w:themeFill="background1"/>
        <w:spacing w:after="0" w:line="240" w:lineRule="auto"/>
        <w:rPr>
          <w:sz w:val="12"/>
          <w:szCs w:val="20"/>
        </w:rPr>
      </w:pPr>
      <w:r w:rsidRPr="00884232">
        <w:rPr>
          <w:sz w:val="12"/>
          <w:szCs w:val="20"/>
        </w:rPr>
        <w:t>St John C 3 Lanchester CC 7</w:t>
      </w:r>
    </w:p>
    <w:p w:rsidR="00706351" w:rsidRPr="00706351" w:rsidRDefault="00706351" w:rsidP="00706351">
      <w:pPr>
        <w:shd w:val="clear" w:color="auto" w:fill="FFFFFF" w:themeFill="background1"/>
        <w:spacing w:after="0" w:line="240" w:lineRule="auto"/>
        <w:rPr>
          <w:sz w:val="4"/>
          <w:szCs w:val="4"/>
        </w:rPr>
      </w:pPr>
    </w:p>
    <w:p w:rsidR="00706351" w:rsidRPr="002A302F" w:rsidRDefault="00706351" w:rsidP="00706351">
      <w:pPr>
        <w:spacing w:after="0" w:line="240" w:lineRule="auto"/>
        <w:jc w:val="both"/>
        <w:rPr>
          <w:sz w:val="8"/>
          <w:szCs w:val="8"/>
        </w:rPr>
      </w:pPr>
    </w:p>
    <w:p w:rsidR="00706351" w:rsidRPr="00706351" w:rsidRDefault="00706351" w:rsidP="00706351">
      <w:pPr>
        <w:spacing w:after="0" w:line="240" w:lineRule="auto"/>
        <w:jc w:val="center"/>
        <w:rPr>
          <w:b/>
          <w:color w:val="F79646" w:themeColor="accent6"/>
          <w:sz w:val="20"/>
          <w:szCs w:val="20"/>
        </w:rPr>
      </w:pPr>
      <w:r w:rsidRPr="00706351">
        <w:rPr>
          <w:b/>
          <w:color w:val="F79646" w:themeColor="accent6"/>
          <w:sz w:val="20"/>
          <w:szCs w:val="20"/>
        </w:rPr>
        <w:t>****</w:t>
      </w:r>
    </w:p>
    <w:p w:rsidR="00A756BE" w:rsidRPr="00706351" w:rsidRDefault="00A756BE" w:rsidP="00142A33">
      <w:pPr>
        <w:spacing w:after="0" w:line="240" w:lineRule="auto"/>
        <w:rPr>
          <w:sz w:val="20"/>
          <w:szCs w:val="20"/>
        </w:rPr>
      </w:pPr>
    </w:p>
    <w:sectPr w:rsidR="00A756BE" w:rsidRPr="00706351" w:rsidSect="00B12826">
      <w:type w:val="continuous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26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8A7" w:rsidRDefault="00CF58A7" w:rsidP="00B12826">
      <w:pPr>
        <w:spacing w:after="0" w:line="240" w:lineRule="auto"/>
      </w:pPr>
      <w:r>
        <w:separator/>
      </w:r>
    </w:p>
  </w:endnote>
  <w:endnote w:type="continuationSeparator" w:id="0">
    <w:p w:rsidR="00CF58A7" w:rsidRDefault="00CF58A7" w:rsidP="00B1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8A7" w:rsidRDefault="00CF58A7" w:rsidP="00B12826">
      <w:pPr>
        <w:spacing w:after="0" w:line="240" w:lineRule="auto"/>
      </w:pPr>
      <w:r>
        <w:separator/>
      </w:r>
    </w:p>
  </w:footnote>
  <w:footnote w:type="continuationSeparator" w:id="0">
    <w:p w:rsidR="00CF58A7" w:rsidRDefault="00CF58A7" w:rsidP="00B1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690C"/>
    <w:multiLevelType w:val="hybridMultilevel"/>
    <w:tmpl w:val="A31E6522"/>
    <w:lvl w:ilvl="0" w:tplc="FCAA8F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F6B2B"/>
    <w:multiLevelType w:val="hybridMultilevel"/>
    <w:tmpl w:val="5BC4C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20C50"/>
    <w:multiLevelType w:val="hybridMultilevel"/>
    <w:tmpl w:val="CE8EBBCE"/>
    <w:lvl w:ilvl="0" w:tplc="999A5352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43"/>
    <w:rsid w:val="0000285F"/>
    <w:rsid w:val="00030D10"/>
    <w:rsid w:val="00032412"/>
    <w:rsid w:val="000631DA"/>
    <w:rsid w:val="00085681"/>
    <w:rsid w:val="000A244F"/>
    <w:rsid w:val="000A7D44"/>
    <w:rsid w:val="000B2DC4"/>
    <w:rsid w:val="000B3A58"/>
    <w:rsid w:val="00136F1C"/>
    <w:rsid w:val="00142A33"/>
    <w:rsid w:val="00154C30"/>
    <w:rsid w:val="00160D76"/>
    <w:rsid w:val="00167312"/>
    <w:rsid w:val="001A05B8"/>
    <w:rsid w:val="001A3019"/>
    <w:rsid w:val="001C5650"/>
    <w:rsid w:val="001C5B43"/>
    <w:rsid w:val="001C6B05"/>
    <w:rsid w:val="001D4153"/>
    <w:rsid w:val="001E5A34"/>
    <w:rsid w:val="001F083E"/>
    <w:rsid w:val="0021332B"/>
    <w:rsid w:val="00226112"/>
    <w:rsid w:val="00230F11"/>
    <w:rsid w:val="00232985"/>
    <w:rsid w:val="002341F4"/>
    <w:rsid w:val="0027230E"/>
    <w:rsid w:val="00274A19"/>
    <w:rsid w:val="002817A6"/>
    <w:rsid w:val="0029097D"/>
    <w:rsid w:val="002B6BF7"/>
    <w:rsid w:val="002C0519"/>
    <w:rsid w:val="002C1B1C"/>
    <w:rsid w:val="002C1CFC"/>
    <w:rsid w:val="002C3D3D"/>
    <w:rsid w:val="002C570E"/>
    <w:rsid w:val="002C618F"/>
    <w:rsid w:val="002D3436"/>
    <w:rsid w:val="002E5AB4"/>
    <w:rsid w:val="002E6061"/>
    <w:rsid w:val="00300F9F"/>
    <w:rsid w:val="003046EB"/>
    <w:rsid w:val="00320B50"/>
    <w:rsid w:val="00323B22"/>
    <w:rsid w:val="00324F12"/>
    <w:rsid w:val="00336379"/>
    <w:rsid w:val="00365694"/>
    <w:rsid w:val="00396FA2"/>
    <w:rsid w:val="003E7E63"/>
    <w:rsid w:val="0040183D"/>
    <w:rsid w:val="00403B96"/>
    <w:rsid w:val="00414426"/>
    <w:rsid w:val="004309B8"/>
    <w:rsid w:val="00436666"/>
    <w:rsid w:val="0045486B"/>
    <w:rsid w:val="00460887"/>
    <w:rsid w:val="00487F76"/>
    <w:rsid w:val="004A20E3"/>
    <w:rsid w:val="004B0F0E"/>
    <w:rsid w:val="004B66C9"/>
    <w:rsid w:val="004C03EF"/>
    <w:rsid w:val="004C7758"/>
    <w:rsid w:val="004F3EE3"/>
    <w:rsid w:val="0052403D"/>
    <w:rsid w:val="00526596"/>
    <w:rsid w:val="0054465B"/>
    <w:rsid w:val="0056132B"/>
    <w:rsid w:val="0057008D"/>
    <w:rsid w:val="0057451E"/>
    <w:rsid w:val="0059124E"/>
    <w:rsid w:val="005927F0"/>
    <w:rsid w:val="005C56FD"/>
    <w:rsid w:val="0060684B"/>
    <w:rsid w:val="00612511"/>
    <w:rsid w:val="00623E92"/>
    <w:rsid w:val="0062516D"/>
    <w:rsid w:val="006259CF"/>
    <w:rsid w:val="00636AA7"/>
    <w:rsid w:val="00647A9E"/>
    <w:rsid w:val="00662261"/>
    <w:rsid w:val="006848BC"/>
    <w:rsid w:val="006948AE"/>
    <w:rsid w:val="00695FF8"/>
    <w:rsid w:val="006A6861"/>
    <w:rsid w:val="006F16CB"/>
    <w:rsid w:val="00706351"/>
    <w:rsid w:val="00715DF8"/>
    <w:rsid w:val="0073129D"/>
    <w:rsid w:val="00793F67"/>
    <w:rsid w:val="007A45AB"/>
    <w:rsid w:val="007A6EC9"/>
    <w:rsid w:val="007F4CA7"/>
    <w:rsid w:val="00800A27"/>
    <w:rsid w:val="00840E6B"/>
    <w:rsid w:val="00845AB1"/>
    <w:rsid w:val="008473C1"/>
    <w:rsid w:val="00852185"/>
    <w:rsid w:val="00855A52"/>
    <w:rsid w:val="00856E4D"/>
    <w:rsid w:val="00857AD0"/>
    <w:rsid w:val="00897361"/>
    <w:rsid w:val="00897D67"/>
    <w:rsid w:val="008B20B8"/>
    <w:rsid w:val="008E3E4D"/>
    <w:rsid w:val="009024E5"/>
    <w:rsid w:val="009071B5"/>
    <w:rsid w:val="00915321"/>
    <w:rsid w:val="00925683"/>
    <w:rsid w:val="009346E4"/>
    <w:rsid w:val="00946478"/>
    <w:rsid w:val="00954C52"/>
    <w:rsid w:val="00961B0C"/>
    <w:rsid w:val="00992055"/>
    <w:rsid w:val="009D2DD0"/>
    <w:rsid w:val="009D6C0E"/>
    <w:rsid w:val="00A0604A"/>
    <w:rsid w:val="00A07A80"/>
    <w:rsid w:val="00A25189"/>
    <w:rsid w:val="00A504A9"/>
    <w:rsid w:val="00A5472B"/>
    <w:rsid w:val="00A54C4F"/>
    <w:rsid w:val="00A73A16"/>
    <w:rsid w:val="00A756BE"/>
    <w:rsid w:val="00AB5208"/>
    <w:rsid w:val="00AB5C43"/>
    <w:rsid w:val="00AD08A8"/>
    <w:rsid w:val="00AD5012"/>
    <w:rsid w:val="00AE2DA1"/>
    <w:rsid w:val="00B12826"/>
    <w:rsid w:val="00B12DD3"/>
    <w:rsid w:val="00B265E7"/>
    <w:rsid w:val="00B75148"/>
    <w:rsid w:val="00B9607F"/>
    <w:rsid w:val="00BA74EA"/>
    <w:rsid w:val="00BC1759"/>
    <w:rsid w:val="00BC18A0"/>
    <w:rsid w:val="00BD2DE1"/>
    <w:rsid w:val="00BD503E"/>
    <w:rsid w:val="00BD5ED1"/>
    <w:rsid w:val="00BF3783"/>
    <w:rsid w:val="00BF7CE6"/>
    <w:rsid w:val="00C06067"/>
    <w:rsid w:val="00C07FB5"/>
    <w:rsid w:val="00C14D6D"/>
    <w:rsid w:val="00C23940"/>
    <w:rsid w:val="00C62D12"/>
    <w:rsid w:val="00C650F2"/>
    <w:rsid w:val="00C86EF0"/>
    <w:rsid w:val="00C912B8"/>
    <w:rsid w:val="00C93312"/>
    <w:rsid w:val="00C93CE0"/>
    <w:rsid w:val="00CE0816"/>
    <w:rsid w:val="00CF58A7"/>
    <w:rsid w:val="00D04506"/>
    <w:rsid w:val="00D11192"/>
    <w:rsid w:val="00D30B96"/>
    <w:rsid w:val="00D32DA3"/>
    <w:rsid w:val="00D3523A"/>
    <w:rsid w:val="00D6112B"/>
    <w:rsid w:val="00D73159"/>
    <w:rsid w:val="00D761DD"/>
    <w:rsid w:val="00D81FAC"/>
    <w:rsid w:val="00DA7CB0"/>
    <w:rsid w:val="00DC441F"/>
    <w:rsid w:val="00DE4CCE"/>
    <w:rsid w:val="00E1652E"/>
    <w:rsid w:val="00E41D4D"/>
    <w:rsid w:val="00E46062"/>
    <w:rsid w:val="00E565B5"/>
    <w:rsid w:val="00E77BB6"/>
    <w:rsid w:val="00EA5AA3"/>
    <w:rsid w:val="00EB20F4"/>
    <w:rsid w:val="00F16727"/>
    <w:rsid w:val="00F2125D"/>
    <w:rsid w:val="00F279F3"/>
    <w:rsid w:val="00F505F8"/>
    <w:rsid w:val="00F51B95"/>
    <w:rsid w:val="00F8389A"/>
    <w:rsid w:val="00F95856"/>
    <w:rsid w:val="00FC3547"/>
    <w:rsid w:val="00FE40BB"/>
    <w:rsid w:val="00FE7B45"/>
    <w:rsid w:val="00FF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26"/>
  </w:style>
  <w:style w:type="paragraph" w:styleId="Footer">
    <w:name w:val="footer"/>
    <w:basedOn w:val="Normal"/>
    <w:link w:val="Foot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26"/>
  </w:style>
  <w:style w:type="paragraph" w:styleId="ListParagraph">
    <w:name w:val="List Paragraph"/>
    <w:basedOn w:val="Normal"/>
    <w:uiPriority w:val="34"/>
    <w:qFormat/>
    <w:rsid w:val="00B75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61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826"/>
  </w:style>
  <w:style w:type="paragraph" w:styleId="Footer">
    <w:name w:val="footer"/>
    <w:basedOn w:val="Normal"/>
    <w:link w:val="FooterChar"/>
    <w:uiPriority w:val="99"/>
    <w:unhideWhenUsed/>
    <w:rsid w:val="00B128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826"/>
  </w:style>
  <w:style w:type="paragraph" w:styleId="ListParagraph">
    <w:name w:val="List Paragraph"/>
    <w:basedOn w:val="Normal"/>
    <w:uiPriority w:val="34"/>
    <w:qFormat/>
    <w:rsid w:val="00B75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6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E2AF6-294A-4290-BE79-EB339758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dcterms:created xsi:type="dcterms:W3CDTF">2011-10-16T19:07:00Z</dcterms:created>
  <dcterms:modified xsi:type="dcterms:W3CDTF">2013-10-26T19:40:00Z</dcterms:modified>
</cp:coreProperties>
</file>