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1C5B43" w:rsidRPr="00E565B5" w:rsidRDefault="00C25EC8" w:rsidP="00E565B5">
      <w:pPr>
        <w:spacing w:after="0" w:line="240" w:lineRule="auto"/>
        <w:rPr>
          <w:rFonts w:ascii="Arial" w:hAnsi="Arial" w:cs="Arial"/>
          <w:b/>
          <w:sz w:val="48"/>
          <w:szCs w:val="48"/>
        </w:rPr>
        <w:sectPr w:rsidR="001C5B43" w:rsidRPr="00E565B5" w:rsidSect="00695FF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b/>
          <w:sz w:val="48"/>
          <w:szCs w:val="48"/>
        </w:rPr>
        <w:t>Local players take British League title</w:t>
      </w:r>
    </w:p>
    <w:p w:rsidR="001C5B43" w:rsidRPr="00E565B5" w:rsidRDefault="00695FF8" w:rsidP="00E565B5">
      <w:pPr>
        <w:spacing w:after="0" w:line="240" w:lineRule="auto"/>
        <w:rPr>
          <w:rFonts w:ascii="Arial" w:hAnsi="Arial" w:cs="Arial"/>
          <w:b/>
          <w:sz w:val="12"/>
          <w:szCs w:val="16"/>
        </w:rPr>
        <w:sectPr w:rsidR="001C5B43" w:rsidRPr="00E565B5" w:rsidSect="00695FF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565B5">
        <w:rPr>
          <w:rFonts w:ascii="Arial" w:hAnsi="Arial" w:cs="Arial"/>
          <w:b/>
          <w:sz w:val="12"/>
          <w:szCs w:val="16"/>
        </w:rPr>
        <w:lastRenderedPageBreak/>
        <w:t>T</w:t>
      </w:r>
      <w:r w:rsidR="001C5B43" w:rsidRPr="00E565B5">
        <w:rPr>
          <w:rFonts w:ascii="Arial" w:hAnsi="Arial" w:cs="Arial"/>
          <w:b/>
          <w:sz w:val="12"/>
          <w:szCs w:val="16"/>
        </w:rPr>
        <w:t xml:space="preserve">able </w:t>
      </w:r>
      <w:r w:rsidRPr="00E565B5">
        <w:rPr>
          <w:rFonts w:ascii="Arial" w:hAnsi="Arial" w:cs="Arial"/>
          <w:b/>
          <w:sz w:val="12"/>
          <w:szCs w:val="16"/>
        </w:rPr>
        <w:t>t</w:t>
      </w:r>
      <w:r w:rsidR="00BD2DE1">
        <w:rPr>
          <w:rFonts w:ascii="Arial" w:hAnsi="Arial" w:cs="Arial"/>
          <w:b/>
          <w:sz w:val="12"/>
          <w:szCs w:val="16"/>
        </w:rPr>
        <w:t xml:space="preserve">ennis </w:t>
      </w:r>
      <w:r w:rsidR="003D4033">
        <w:rPr>
          <w:rFonts w:ascii="Arial" w:hAnsi="Arial" w:cs="Arial"/>
          <w:b/>
          <w:sz w:val="12"/>
          <w:szCs w:val="16"/>
        </w:rPr>
        <w:t xml:space="preserve">notes </w:t>
      </w:r>
      <w:r w:rsidR="00E565B5" w:rsidRPr="00E565B5">
        <w:rPr>
          <w:rFonts w:ascii="Arial" w:hAnsi="Arial" w:cs="Arial"/>
          <w:b/>
          <w:sz w:val="12"/>
          <w:szCs w:val="16"/>
        </w:rPr>
        <w:t>by Chris Blake</w:t>
      </w:r>
    </w:p>
    <w:p w:rsidR="00C25EC8" w:rsidRDefault="00C25EC8" w:rsidP="00C25EC8">
      <w:pPr>
        <w:spacing w:after="0" w:line="240" w:lineRule="auto"/>
        <w:jc w:val="both"/>
        <w:rPr>
          <w:sz w:val="20"/>
          <w:szCs w:val="20"/>
        </w:rPr>
      </w:pPr>
      <w:r>
        <w:rPr>
          <w:sz w:val="20"/>
          <w:szCs w:val="20"/>
        </w:rPr>
        <w:lastRenderedPageBreak/>
        <w:t xml:space="preserve">A number of players from the Sunderland &amp; District Table Tennis league helped Hartlepool TTC </w:t>
      </w:r>
      <w:r w:rsidR="00B44AE0">
        <w:rPr>
          <w:sz w:val="20"/>
          <w:szCs w:val="20"/>
        </w:rPr>
        <w:t xml:space="preserve">to </w:t>
      </w:r>
      <w:r>
        <w:rPr>
          <w:sz w:val="20"/>
          <w:szCs w:val="20"/>
        </w:rPr>
        <w:t xml:space="preserve">win the </w:t>
      </w:r>
      <w:r w:rsidR="00B44AE0">
        <w:rPr>
          <w:sz w:val="20"/>
          <w:szCs w:val="20"/>
        </w:rPr>
        <w:t>Senior British League title</w:t>
      </w:r>
      <w:r>
        <w:rPr>
          <w:sz w:val="20"/>
          <w:szCs w:val="20"/>
        </w:rPr>
        <w:t>.</w:t>
      </w:r>
    </w:p>
    <w:p w:rsidR="00C25EC8" w:rsidRDefault="00C25EC8" w:rsidP="00C25EC8">
      <w:pPr>
        <w:spacing w:after="0" w:line="240" w:lineRule="auto"/>
        <w:jc w:val="both"/>
        <w:rPr>
          <w:sz w:val="8"/>
          <w:szCs w:val="8"/>
        </w:rPr>
      </w:pPr>
    </w:p>
    <w:p w:rsidR="00C25EC8" w:rsidRDefault="00C25EC8" w:rsidP="00C25EC8">
      <w:pPr>
        <w:spacing w:after="0" w:line="240" w:lineRule="auto"/>
        <w:jc w:val="both"/>
        <w:rPr>
          <w:sz w:val="20"/>
          <w:szCs w:val="20"/>
        </w:rPr>
      </w:pPr>
      <w:r>
        <w:rPr>
          <w:sz w:val="20"/>
          <w:szCs w:val="20"/>
        </w:rPr>
        <w:t>The matches were p</w:t>
      </w:r>
      <w:r w:rsidR="00B44AE0">
        <w:rPr>
          <w:sz w:val="20"/>
          <w:szCs w:val="20"/>
        </w:rPr>
        <w:t xml:space="preserve">layed over </w:t>
      </w:r>
      <w:r w:rsidR="005D2480">
        <w:rPr>
          <w:sz w:val="20"/>
          <w:szCs w:val="20"/>
        </w:rPr>
        <w:t xml:space="preserve">a </w:t>
      </w:r>
      <w:r w:rsidR="00B44AE0">
        <w:rPr>
          <w:sz w:val="20"/>
          <w:szCs w:val="20"/>
        </w:rPr>
        <w:t xml:space="preserve">four month period in a </w:t>
      </w:r>
      <w:r w:rsidR="009C7140">
        <w:rPr>
          <w:sz w:val="20"/>
          <w:szCs w:val="20"/>
        </w:rPr>
        <w:t xml:space="preserve">variety </w:t>
      </w:r>
      <w:r w:rsidR="00B44AE0">
        <w:rPr>
          <w:sz w:val="20"/>
          <w:szCs w:val="20"/>
        </w:rPr>
        <w:t>of venues across the country including Derbyshire, Nottingham and Cambridgeshire.</w:t>
      </w:r>
    </w:p>
    <w:p w:rsidR="00B44AE0" w:rsidRPr="00B44AE0" w:rsidRDefault="00B44AE0" w:rsidP="00C25EC8">
      <w:pPr>
        <w:spacing w:after="0" w:line="240" w:lineRule="auto"/>
        <w:jc w:val="both"/>
        <w:rPr>
          <w:sz w:val="8"/>
          <w:szCs w:val="8"/>
        </w:rPr>
      </w:pPr>
    </w:p>
    <w:p w:rsidR="00B44AE0" w:rsidRDefault="00B44AE0" w:rsidP="00C25EC8">
      <w:pPr>
        <w:spacing w:after="0" w:line="240" w:lineRule="auto"/>
        <w:jc w:val="both"/>
        <w:rPr>
          <w:sz w:val="20"/>
          <w:szCs w:val="20"/>
        </w:rPr>
      </w:pPr>
      <w:r>
        <w:rPr>
          <w:sz w:val="20"/>
          <w:szCs w:val="20"/>
        </w:rPr>
        <w:t>Hartlepool TTC were undefeated in the campaign winning 12 of their 14 matches and drawing the remaining 2 games</w:t>
      </w:r>
      <w:r w:rsidR="00616430">
        <w:rPr>
          <w:sz w:val="20"/>
          <w:szCs w:val="20"/>
        </w:rPr>
        <w:t xml:space="preserve">. This was </w:t>
      </w:r>
      <w:r>
        <w:rPr>
          <w:sz w:val="20"/>
          <w:szCs w:val="20"/>
        </w:rPr>
        <w:t xml:space="preserve">a fantastic achievement </w:t>
      </w:r>
      <w:r w:rsidR="00616430">
        <w:rPr>
          <w:sz w:val="20"/>
          <w:szCs w:val="20"/>
        </w:rPr>
        <w:t>by every concerned g</w:t>
      </w:r>
      <w:r>
        <w:rPr>
          <w:sz w:val="20"/>
          <w:szCs w:val="20"/>
        </w:rPr>
        <w:t xml:space="preserve">iven the very high standard </w:t>
      </w:r>
      <w:r w:rsidR="00616430">
        <w:rPr>
          <w:sz w:val="20"/>
          <w:szCs w:val="20"/>
        </w:rPr>
        <w:t xml:space="preserve">of table tennis being played. Hartlepool will now look to mount a sustained promotion push next season to </w:t>
      </w:r>
      <w:r w:rsidR="009C7140">
        <w:rPr>
          <w:sz w:val="20"/>
          <w:szCs w:val="20"/>
        </w:rPr>
        <w:t xml:space="preserve">help </w:t>
      </w:r>
      <w:r w:rsidR="00616430">
        <w:rPr>
          <w:sz w:val="20"/>
          <w:szCs w:val="20"/>
        </w:rPr>
        <w:t xml:space="preserve">secure a place in the </w:t>
      </w:r>
      <w:r w:rsidR="009C7140">
        <w:rPr>
          <w:sz w:val="20"/>
          <w:szCs w:val="20"/>
        </w:rPr>
        <w:t xml:space="preserve">very </w:t>
      </w:r>
      <w:r w:rsidR="00616430">
        <w:rPr>
          <w:sz w:val="20"/>
          <w:szCs w:val="20"/>
        </w:rPr>
        <w:t>top division.</w:t>
      </w:r>
    </w:p>
    <w:p w:rsidR="00616430" w:rsidRPr="00616430" w:rsidRDefault="00616430" w:rsidP="00C25EC8">
      <w:pPr>
        <w:spacing w:after="0" w:line="240" w:lineRule="auto"/>
        <w:jc w:val="both"/>
        <w:rPr>
          <w:sz w:val="8"/>
          <w:szCs w:val="8"/>
        </w:rPr>
      </w:pPr>
    </w:p>
    <w:p w:rsidR="00CB1520" w:rsidRDefault="00616430" w:rsidP="00C25EC8">
      <w:pPr>
        <w:spacing w:after="0" w:line="240" w:lineRule="auto"/>
        <w:jc w:val="both"/>
        <w:rPr>
          <w:sz w:val="20"/>
          <w:szCs w:val="20"/>
        </w:rPr>
      </w:pPr>
      <w:r>
        <w:rPr>
          <w:sz w:val="20"/>
          <w:szCs w:val="20"/>
        </w:rPr>
        <w:t xml:space="preserve">In </w:t>
      </w:r>
      <w:r w:rsidR="00CB1520" w:rsidRPr="00CB1520">
        <w:rPr>
          <w:b/>
          <w:sz w:val="20"/>
          <w:szCs w:val="20"/>
        </w:rPr>
        <w:t>Division 1</w:t>
      </w:r>
      <w:r w:rsidR="00CB1520">
        <w:rPr>
          <w:sz w:val="20"/>
          <w:szCs w:val="20"/>
        </w:rPr>
        <w:t xml:space="preserve"> of the Sunderland &amp; District Table Tennis L</w:t>
      </w:r>
      <w:r>
        <w:rPr>
          <w:sz w:val="20"/>
          <w:szCs w:val="20"/>
        </w:rPr>
        <w:t xml:space="preserve">eague </w:t>
      </w:r>
      <w:r w:rsidR="00CB1520">
        <w:rPr>
          <w:sz w:val="20"/>
          <w:szCs w:val="20"/>
        </w:rPr>
        <w:t>Silksworth IM A and St Chads leapfrogged Thompson Insurance A (whose match with Redby CA A was postponed) to go top and 2</w:t>
      </w:r>
      <w:r w:rsidR="00CB1520" w:rsidRPr="00CB1520">
        <w:rPr>
          <w:sz w:val="20"/>
          <w:szCs w:val="20"/>
          <w:vertAlign w:val="superscript"/>
        </w:rPr>
        <w:t>nd</w:t>
      </w:r>
      <w:r w:rsidR="00CB1520">
        <w:rPr>
          <w:sz w:val="20"/>
          <w:szCs w:val="20"/>
        </w:rPr>
        <w:t xml:space="preserve"> respectively.</w:t>
      </w:r>
    </w:p>
    <w:p w:rsidR="00CB1520" w:rsidRPr="00CB1520" w:rsidRDefault="00CB1520" w:rsidP="00C25EC8">
      <w:pPr>
        <w:spacing w:after="0" w:line="240" w:lineRule="auto"/>
        <w:jc w:val="both"/>
        <w:rPr>
          <w:sz w:val="8"/>
          <w:szCs w:val="8"/>
        </w:rPr>
      </w:pPr>
    </w:p>
    <w:p w:rsidR="00616430" w:rsidRDefault="00CB1520" w:rsidP="00C25EC8">
      <w:pPr>
        <w:spacing w:after="0" w:line="240" w:lineRule="auto"/>
        <w:jc w:val="both"/>
        <w:rPr>
          <w:sz w:val="20"/>
          <w:szCs w:val="20"/>
        </w:rPr>
      </w:pPr>
      <w:r>
        <w:rPr>
          <w:sz w:val="20"/>
          <w:szCs w:val="20"/>
        </w:rPr>
        <w:t>Silksworth had a fine 9 – 1 win over St Gabriels A and St Chads having an excellent 7 – 3 away win over the fast improving West CA A.</w:t>
      </w:r>
    </w:p>
    <w:p w:rsidR="00CB1520" w:rsidRPr="00CB1520" w:rsidRDefault="00CB1520" w:rsidP="00C25EC8">
      <w:pPr>
        <w:spacing w:after="0" w:line="240" w:lineRule="auto"/>
        <w:jc w:val="both"/>
        <w:rPr>
          <w:sz w:val="8"/>
          <w:szCs w:val="8"/>
        </w:rPr>
      </w:pPr>
    </w:p>
    <w:p w:rsidR="00CB1520" w:rsidRDefault="00CB1520" w:rsidP="00C25EC8">
      <w:pPr>
        <w:spacing w:after="0" w:line="240" w:lineRule="auto"/>
        <w:jc w:val="both"/>
        <w:rPr>
          <w:sz w:val="20"/>
          <w:szCs w:val="20"/>
        </w:rPr>
      </w:pPr>
      <w:r>
        <w:rPr>
          <w:sz w:val="20"/>
          <w:szCs w:val="20"/>
        </w:rPr>
        <w:t xml:space="preserve">Anthony and Graeme Barella were undefeated for Silksworth and combined to win the doubles – they were closely supported by Bernie Morris who had wins against </w:t>
      </w:r>
      <w:r w:rsidR="005D2480">
        <w:rPr>
          <w:sz w:val="20"/>
          <w:szCs w:val="20"/>
        </w:rPr>
        <w:t>Tom Bainbridge and Norman Pescod (15 – 13 in the 4</w:t>
      </w:r>
      <w:r w:rsidR="005D2480" w:rsidRPr="005D2480">
        <w:rPr>
          <w:sz w:val="20"/>
          <w:szCs w:val="20"/>
          <w:vertAlign w:val="superscript"/>
        </w:rPr>
        <w:t>th</w:t>
      </w:r>
      <w:r w:rsidR="005D2480">
        <w:rPr>
          <w:sz w:val="20"/>
          <w:szCs w:val="20"/>
        </w:rPr>
        <w:t>) but lost narrowly 9 – 11 in the 5</w:t>
      </w:r>
      <w:r w:rsidR="005D2480" w:rsidRPr="005D2480">
        <w:rPr>
          <w:sz w:val="20"/>
          <w:szCs w:val="20"/>
          <w:vertAlign w:val="superscript"/>
        </w:rPr>
        <w:t>th</w:t>
      </w:r>
      <w:r w:rsidR="005D2480">
        <w:rPr>
          <w:sz w:val="20"/>
          <w:szCs w:val="20"/>
        </w:rPr>
        <w:t xml:space="preserve"> to George Gibson in a very closely fought game.</w:t>
      </w:r>
    </w:p>
    <w:p w:rsidR="005D2480" w:rsidRPr="005D2480" w:rsidRDefault="005D2480" w:rsidP="00C25EC8">
      <w:pPr>
        <w:spacing w:after="0" w:line="240" w:lineRule="auto"/>
        <w:jc w:val="both"/>
        <w:rPr>
          <w:sz w:val="8"/>
          <w:szCs w:val="8"/>
        </w:rPr>
      </w:pPr>
    </w:p>
    <w:p w:rsidR="005D2480" w:rsidRDefault="005D2480" w:rsidP="00C25EC8">
      <w:pPr>
        <w:spacing w:after="0" w:line="240" w:lineRule="auto"/>
        <w:jc w:val="both"/>
        <w:rPr>
          <w:sz w:val="20"/>
          <w:szCs w:val="20"/>
        </w:rPr>
      </w:pPr>
      <w:r>
        <w:rPr>
          <w:sz w:val="20"/>
          <w:szCs w:val="20"/>
        </w:rPr>
        <w:t xml:space="preserve">Keith Weatherby and Adam Curran both starred for St </w:t>
      </w:r>
      <w:r w:rsidR="006C5307">
        <w:rPr>
          <w:sz w:val="20"/>
          <w:szCs w:val="20"/>
        </w:rPr>
        <w:t>Chads in</w:t>
      </w:r>
      <w:r w:rsidR="009C7140">
        <w:rPr>
          <w:sz w:val="20"/>
          <w:szCs w:val="20"/>
        </w:rPr>
        <w:t xml:space="preserve"> their match against West CA A </w:t>
      </w:r>
      <w:r>
        <w:rPr>
          <w:sz w:val="20"/>
          <w:szCs w:val="20"/>
        </w:rPr>
        <w:t xml:space="preserve">by winning all of their sets against very strong opposition in the form of Anthony Ainsley, John Williamson and Mark Shingler. This was an excellent match with each and every player doing their bit and playing some great attacking table tennis. Jimmy Scope </w:t>
      </w:r>
      <w:r w:rsidR="009C7140">
        <w:rPr>
          <w:sz w:val="20"/>
          <w:szCs w:val="20"/>
        </w:rPr>
        <w:t xml:space="preserve">eventually </w:t>
      </w:r>
      <w:r>
        <w:rPr>
          <w:sz w:val="20"/>
          <w:szCs w:val="20"/>
        </w:rPr>
        <w:t xml:space="preserve">ensured a </w:t>
      </w:r>
      <w:r>
        <w:rPr>
          <w:sz w:val="20"/>
          <w:szCs w:val="20"/>
        </w:rPr>
        <w:lastRenderedPageBreak/>
        <w:t xml:space="preserve">maximum 4 points </w:t>
      </w:r>
      <w:r w:rsidR="00F971AD">
        <w:rPr>
          <w:sz w:val="20"/>
          <w:szCs w:val="20"/>
        </w:rPr>
        <w:t xml:space="preserve">victory </w:t>
      </w:r>
      <w:r>
        <w:rPr>
          <w:sz w:val="20"/>
          <w:szCs w:val="20"/>
        </w:rPr>
        <w:t xml:space="preserve">following his narrow 11 – 7 win over West’s Ainsley to keep up </w:t>
      </w:r>
      <w:r w:rsidR="00F971AD">
        <w:rPr>
          <w:sz w:val="20"/>
          <w:szCs w:val="20"/>
        </w:rPr>
        <w:t xml:space="preserve">St Chad’s </w:t>
      </w:r>
      <w:r>
        <w:rPr>
          <w:sz w:val="20"/>
          <w:szCs w:val="20"/>
        </w:rPr>
        <w:t>title hopes.</w:t>
      </w:r>
    </w:p>
    <w:p w:rsidR="00F971AD" w:rsidRPr="00F971AD" w:rsidRDefault="00F971AD" w:rsidP="00C25EC8">
      <w:pPr>
        <w:spacing w:after="0" w:line="240" w:lineRule="auto"/>
        <w:jc w:val="both"/>
        <w:rPr>
          <w:sz w:val="8"/>
          <w:szCs w:val="8"/>
        </w:rPr>
      </w:pPr>
    </w:p>
    <w:p w:rsidR="00F971AD" w:rsidRDefault="00F971AD" w:rsidP="00C25EC8">
      <w:pPr>
        <w:spacing w:after="0" w:line="240" w:lineRule="auto"/>
        <w:jc w:val="both"/>
        <w:rPr>
          <w:sz w:val="20"/>
          <w:szCs w:val="20"/>
        </w:rPr>
      </w:pPr>
      <w:r>
        <w:rPr>
          <w:sz w:val="20"/>
          <w:szCs w:val="20"/>
        </w:rPr>
        <w:t>The match between Thompson Insurance B and Durham CA ended in a 5 – 5 draw. Colin Hunt remained unbeaten and combined with Stuart Anderson to win the doubles – Gavin Bestford secured a draw following a fine win over Shirley Gelder.</w:t>
      </w:r>
    </w:p>
    <w:p w:rsidR="00F971AD" w:rsidRPr="00F971AD" w:rsidRDefault="00F971AD" w:rsidP="00C25EC8">
      <w:pPr>
        <w:spacing w:after="0" w:line="240" w:lineRule="auto"/>
        <w:jc w:val="both"/>
        <w:rPr>
          <w:sz w:val="8"/>
          <w:szCs w:val="8"/>
        </w:rPr>
      </w:pPr>
    </w:p>
    <w:p w:rsidR="00F971AD" w:rsidRPr="00C25EC8" w:rsidRDefault="00F971AD" w:rsidP="00C25EC8">
      <w:pPr>
        <w:spacing w:after="0" w:line="240" w:lineRule="auto"/>
        <w:jc w:val="both"/>
        <w:rPr>
          <w:sz w:val="20"/>
          <w:szCs w:val="20"/>
        </w:rPr>
      </w:pPr>
      <w:r>
        <w:rPr>
          <w:sz w:val="20"/>
          <w:szCs w:val="20"/>
        </w:rPr>
        <w:t>Lynn Herrington (2), Maurice Cheek (2) and Shirley Gelder (1) helped ensure Thompson’s at least received a share of the points for their draw.</w:t>
      </w:r>
    </w:p>
    <w:p w:rsidR="0096615B" w:rsidRPr="0096615B" w:rsidRDefault="00C25EC8" w:rsidP="00C25EC8">
      <w:pPr>
        <w:spacing w:after="0" w:line="240" w:lineRule="auto"/>
        <w:jc w:val="both"/>
        <w:rPr>
          <w:sz w:val="8"/>
          <w:szCs w:val="8"/>
        </w:rPr>
      </w:pPr>
      <w:r>
        <w:rPr>
          <w:sz w:val="20"/>
          <w:szCs w:val="20"/>
        </w:rPr>
        <w:t xml:space="preserve"> </w:t>
      </w:r>
    </w:p>
    <w:p w:rsidR="00274A19" w:rsidRPr="003A0AFC" w:rsidRDefault="00274A19" w:rsidP="00365694">
      <w:pPr>
        <w:shd w:val="clear" w:color="auto" w:fill="FFFFFF" w:themeFill="background1"/>
        <w:spacing w:after="0" w:line="240" w:lineRule="auto"/>
        <w:rPr>
          <w:b/>
          <w:sz w:val="12"/>
          <w:szCs w:val="12"/>
        </w:rPr>
      </w:pPr>
      <w:r w:rsidRPr="003A0AFC">
        <w:rPr>
          <w:b/>
          <w:sz w:val="12"/>
          <w:szCs w:val="12"/>
        </w:rPr>
        <w:t>Wee</w:t>
      </w:r>
      <w:r w:rsidR="00CB0F20">
        <w:rPr>
          <w:b/>
          <w:sz w:val="12"/>
          <w:szCs w:val="12"/>
        </w:rPr>
        <w:t xml:space="preserve">k 15 </w:t>
      </w:r>
      <w:r w:rsidR="00472536">
        <w:rPr>
          <w:b/>
          <w:sz w:val="12"/>
          <w:szCs w:val="12"/>
        </w:rPr>
        <w:t>results</w:t>
      </w:r>
      <w:r w:rsidR="008473C1" w:rsidRPr="003A0AFC">
        <w:rPr>
          <w:b/>
          <w:sz w:val="12"/>
          <w:szCs w:val="12"/>
        </w:rPr>
        <w:t>:</w:t>
      </w:r>
    </w:p>
    <w:p w:rsidR="00CB0F20" w:rsidRDefault="00F971AD" w:rsidP="003A0AFC">
      <w:pPr>
        <w:shd w:val="clear" w:color="auto" w:fill="FFFFFF" w:themeFill="background1"/>
        <w:spacing w:after="0" w:line="240" w:lineRule="auto"/>
        <w:rPr>
          <w:sz w:val="12"/>
          <w:szCs w:val="20"/>
        </w:rPr>
      </w:pPr>
      <w:r>
        <w:rPr>
          <w:sz w:val="12"/>
          <w:szCs w:val="20"/>
        </w:rPr>
        <w:t>Silksworth IM A</w:t>
      </w:r>
      <w:r>
        <w:rPr>
          <w:sz w:val="12"/>
          <w:szCs w:val="20"/>
        </w:rPr>
        <w:t xml:space="preserve"> 9 vs. St Gabriels A 1</w:t>
      </w:r>
    </w:p>
    <w:p w:rsidR="00CB0F20" w:rsidRDefault="00F971AD" w:rsidP="003A0AFC">
      <w:pPr>
        <w:shd w:val="clear" w:color="auto" w:fill="FFFFFF" w:themeFill="background1"/>
        <w:spacing w:after="0" w:line="240" w:lineRule="auto"/>
        <w:rPr>
          <w:sz w:val="12"/>
          <w:szCs w:val="20"/>
        </w:rPr>
      </w:pPr>
      <w:r>
        <w:rPr>
          <w:sz w:val="12"/>
          <w:szCs w:val="20"/>
        </w:rPr>
        <w:t>Thompson Ins. B</w:t>
      </w:r>
      <w:r>
        <w:rPr>
          <w:sz w:val="12"/>
          <w:szCs w:val="20"/>
        </w:rPr>
        <w:t xml:space="preserve"> 5 vs. Durham CA 5</w:t>
      </w:r>
    </w:p>
    <w:p w:rsidR="00CB0F20" w:rsidRDefault="00F971AD" w:rsidP="003A0AFC">
      <w:pPr>
        <w:shd w:val="clear" w:color="auto" w:fill="FFFFFF" w:themeFill="background1"/>
        <w:spacing w:after="0" w:line="240" w:lineRule="auto"/>
        <w:rPr>
          <w:sz w:val="12"/>
          <w:szCs w:val="20"/>
        </w:rPr>
      </w:pPr>
      <w:r>
        <w:rPr>
          <w:sz w:val="12"/>
          <w:szCs w:val="20"/>
        </w:rPr>
        <w:t>West CA A 3 vs. St Chads 7</w:t>
      </w:r>
    </w:p>
    <w:p w:rsidR="00365694" w:rsidRPr="00B75148" w:rsidRDefault="00365694" w:rsidP="00C06067">
      <w:pPr>
        <w:spacing w:after="0" w:line="240" w:lineRule="auto"/>
        <w:rPr>
          <w:sz w:val="8"/>
          <w:szCs w:val="18"/>
        </w:rPr>
      </w:pPr>
    </w:p>
    <w:p w:rsidR="007F4CCA" w:rsidRDefault="00701E78" w:rsidP="00FC0FDC">
      <w:pPr>
        <w:spacing w:after="0" w:line="240" w:lineRule="auto"/>
        <w:jc w:val="both"/>
        <w:rPr>
          <w:sz w:val="20"/>
          <w:szCs w:val="20"/>
        </w:rPr>
      </w:pPr>
      <w:r>
        <w:rPr>
          <w:sz w:val="20"/>
          <w:szCs w:val="20"/>
        </w:rPr>
        <w:t>In Division 2 Sacriston St Bedes A reinforced their lead at the top with a hard fought 6 – 4 over 2</w:t>
      </w:r>
      <w:r w:rsidRPr="00701E78">
        <w:rPr>
          <w:sz w:val="20"/>
          <w:szCs w:val="20"/>
          <w:vertAlign w:val="superscript"/>
        </w:rPr>
        <w:t>nd</w:t>
      </w:r>
      <w:r>
        <w:rPr>
          <w:sz w:val="20"/>
          <w:szCs w:val="20"/>
        </w:rPr>
        <w:t xml:space="preserve"> placed Mortimer CA.</w:t>
      </w:r>
      <w:r w:rsidR="00395D14">
        <w:rPr>
          <w:sz w:val="20"/>
          <w:szCs w:val="20"/>
        </w:rPr>
        <w:t xml:space="preserve"> This was an excellent matc</w:t>
      </w:r>
      <w:bookmarkStart w:id="0" w:name="_GoBack"/>
      <w:bookmarkEnd w:id="0"/>
      <w:r w:rsidR="00395D14">
        <w:rPr>
          <w:sz w:val="20"/>
          <w:szCs w:val="20"/>
        </w:rPr>
        <w:t>h with some unbelievable close scores throughout. Every game went into either a 4</w:t>
      </w:r>
      <w:r w:rsidR="00395D14" w:rsidRPr="00395D14">
        <w:rPr>
          <w:sz w:val="20"/>
          <w:szCs w:val="20"/>
          <w:vertAlign w:val="superscript"/>
        </w:rPr>
        <w:t>th</w:t>
      </w:r>
      <w:r w:rsidR="00395D14">
        <w:rPr>
          <w:sz w:val="20"/>
          <w:szCs w:val="20"/>
        </w:rPr>
        <w:t xml:space="preserve"> or 5</w:t>
      </w:r>
      <w:r w:rsidR="00395D14" w:rsidRPr="00395D14">
        <w:rPr>
          <w:sz w:val="20"/>
          <w:szCs w:val="20"/>
          <w:vertAlign w:val="superscript"/>
        </w:rPr>
        <w:t>th</w:t>
      </w:r>
      <w:r w:rsidR="00395D14">
        <w:rPr>
          <w:sz w:val="20"/>
          <w:szCs w:val="20"/>
        </w:rPr>
        <w:t xml:space="preserve"> end with the outcome of each game being decided by the narrowest of margins.</w:t>
      </w:r>
    </w:p>
    <w:p w:rsidR="00395D14" w:rsidRPr="00395D14" w:rsidRDefault="00395D14" w:rsidP="00FC0FDC">
      <w:pPr>
        <w:spacing w:after="0" w:line="240" w:lineRule="auto"/>
        <w:jc w:val="both"/>
        <w:rPr>
          <w:sz w:val="8"/>
          <w:szCs w:val="8"/>
        </w:rPr>
      </w:pPr>
    </w:p>
    <w:p w:rsidR="00395D14" w:rsidRDefault="00395D14" w:rsidP="00FC0FDC">
      <w:pPr>
        <w:spacing w:after="0" w:line="240" w:lineRule="auto"/>
        <w:jc w:val="both"/>
        <w:rPr>
          <w:sz w:val="20"/>
          <w:szCs w:val="20"/>
        </w:rPr>
      </w:pPr>
      <w:r>
        <w:rPr>
          <w:sz w:val="20"/>
          <w:szCs w:val="20"/>
        </w:rPr>
        <w:t>Each player played their part – it would be hard to single any player out for the man of the match award – perhaps that should go to table tennis!</w:t>
      </w:r>
    </w:p>
    <w:p w:rsidR="00395D14" w:rsidRPr="00395D14" w:rsidRDefault="00395D14" w:rsidP="00FC0FDC">
      <w:pPr>
        <w:spacing w:after="0" w:line="240" w:lineRule="auto"/>
        <w:jc w:val="both"/>
        <w:rPr>
          <w:sz w:val="8"/>
          <w:szCs w:val="8"/>
        </w:rPr>
      </w:pPr>
    </w:p>
    <w:p w:rsidR="00395D14" w:rsidRDefault="00395D14" w:rsidP="00FC0FDC">
      <w:pPr>
        <w:spacing w:after="0" w:line="240" w:lineRule="auto"/>
        <w:jc w:val="both"/>
        <w:rPr>
          <w:sz w:val="20"/>
          <w:szCs w:val="20"/>
        </w:rPr>
      </w:pPr>
      <w:r>
        <w:rPr>
          <w:sz w:val="20"/>
          <w:szCs w:val="20"/>
        </w:rPr>
        <w:t>All of the remaining league matches were decided by the smallest of margins.</w:t>
      </w:r>
    </w:p>
    <w:p w:rsidR="00395D14" w:rsidRPr="00395D14" w:rsidRDefault="00395D14" w:rsidP="00FC0FDC">
      <w:pPr>
        <w:spacing w:after="0" w:line="240" w:lineRule="auto"/>
        <w:jc w:val="both"/>
        <w:rPr>
          <w:sz w:val="8"/>
          <w:szCs w:val="8"/>
        </w:rPr>
      </w:pPr>
    </w:p>
    <w:p w:rsidR="00395D14" w:rsidRDefault="00395D14" w:rsidP="00FC0FDC">
      <w:pPr>
        <w:spacing w:after="0" w:line="240" w:lineRule="auto"/>
        <w:jc w:val="both"/>
        <w:rPr>
          <w:sz w:val="20"/>
          <w:szCs w:val="20"/>
        </w:rPr>
      </w:pPr>
      <w:r>
        <w:rPr>
          <w:sz w:val="20"/>
          <w:szCs w:val="20"/>
        </w:rPr>
        <w:t>Silksworth IM B remain in contention for the league title following their 6 – 4 win over St Gabriels B. Once again this was an exceptionally close game with 6 sets being decided in the 4</w:t>
      </w:r>
      <w:r w:rsidRPr="00395D14">
        <w:rPr>
          <w:sz w:val="20"/>
          <w:szCs w:val="20"/>
          <w:vertAlign w:val="superscript"/>
        </w:rPr>
        <w:t>th</w:t>
      </w:r>
      <w:r>
        <w:rPr>
          <w:sz w:val="20"/>
          <w:szCs w:val="20"/>
        </w:rPr>
        <w:t xml:space="preserve"> or 5</w:t>
      </w:r>
      <w:r w:rsidRPr="00395D14">
        <w:rPr>
          <w:sz w:val="20"/>
          <w:szCs w:val="20"/>
          <w:vertAlign w:val="superscript"/>
        </w:rPr>
        <w:t>th</w:t>
      </w:r>
      <w:r w:rsidR="00132856">
        <w:rPr>
          <w:sz w:val="20"/>
          <w:szCs w:val="20"/>
        </w:rPr>
        <w:t xml:space="preserve"> ends.</w:t>
      </w:r>
    </w:p>
    <w:p w:rsidR="00132856" w:rsidRPr="00132856" w:rsidRDefault="00132856" w:rsidP="00FC0FDC">
      <w:pPr>
        <w:spacing w:after="0" w:line="240" w:lineRule="auto"/>
        <w:jc w:val="both"/>
        <w:rPr>
          <w:sz w:val="8"/>
          <w:szCs w:val="8"/>
        </w:rPr>
      </w:pPr>
    </w:p>
    <w:p w:rsidR="00132856" w:rsidRDefault="00132856" w:rsidP="00FC0FDC">
      <w:pPr>
        <w:spacing w:after="0" w:line="240" w:lineRule="auto"/>
        <w:jc w:val="both"/>
        <w:rPr>
          <w:sz w:val="20"/>
          <w:szCs w:val="20"/>
        </w:rPr>
      </w:pPr>
      <w:r>
        <w:rPr>
          <w:sz w:val="20"/>
          <w:szCs w:val="20"/>
        </w:rPr>
        <w:t xml:space="preserve">Dave Revell was man of the match for St Gabriels having remained unbeaten throughout the match  - including an epic 10 – 12, 7 – 11, 11 – 8, 12 – 10 and 13 – 11 win over Silksworth’s Alan Bickle in the final set of the match to ensure the Saints at least gained a point for their efforts. Silksworth’s </w:t>
      </w:r>
      <w:r>
        <w:rPr>
          <w:sz w:val="20"/>
          <w:szCs w:val="20"/>
        </w:rPr>
        <w:lastRenderedPageBreak/>
        <w:t>Bickle (2), Howard Brown (2) and an excellent performance from George Carlyon (2) helped them to a 6 – 4 win.</w:t>
      </w:r>
    </w:p>
    <w:p w:rsidR="00132856" w:rsidRPr="00132856" w:rsidRDefault="00132856" w:rsidP="00FC0FDC">
      <w:pPr>
        <w:spacing w:after="0" w:line="240" w:lineRule="auto"/>
        <w:jc w:val="both"/>
        <w:rPr>
          <w:sz w:val="8"/>
          <w:szCs w:val="8"/>
        </w:rPr>
      </w:pPr>
    </w:p>
    <w:p w:rsidR="00132856" w:rsidRDefault="00132856" w:rsidP="00FC0FDC">
      <w:pPr>
        <w:spacing w:after="0" w:line="240" w:lineRule="auto"/>
        <w:jc w:val="both"/>
        <w:rPr>
          <w:sz w:val="20"/>
          <w:szCs w:val="20"/>
        </w:rPr>
      </w:pPr>
      <w:r>
        <w:rPr>
          <w:sz w:val="20"/>
          <w:szCs w:val="20"/>
        </w:rPr>
        <w:t>The two remaining Division 2 matches ended in a 6 – 4 win for Redby CA over close rivals West CA B and a 5 – 5 draw in the match between Sacriston St Bedes B and Redby CA B – despite the Saints being only able to field 2 players.</w:t>
      </w:r>
    </w:p>
    <w:p w:rsidR="00132856" w:rsidRPr="00132856" w:rsidRDefault="00132856" w:rsidP="00FC0FDC">
      <w:pPr>
        <w:spacing w:after="0" w:line="240" w:lineRule="auto"/>
        <w:jc w:val="both"/>
        <w:rPr>
          <w:sz w:val="8"/>
          <w:szCs w:val="8"/>
        </w:rPr>
      </w:pPr>
    </w:p>
    <w:p w:rsidR="00132856" w:rsidRDefault="00132856" w:rsidP="00FC0FDC">
      <w:pPr>
        <w:spacing w:after="0" w:line="240" w:lineRule="auto"/>
        <w:jc w:val="both"/>
        <w:rPr>
          <w:sz w:val="20"/>
          <w:szCs w:val="20"/>
        </w:rPr>
      </w:pPr>
      <w:r>
        <w:rPr>
          <w:sz w:val="20"/>
          <w:szCs w:val="20"/>
        </w:rPr>
        <w:t xml:space="preserve">West’s man of the match was Michael Redfearn </w:t>
      </w:r>
      <w:r w:rsidR="006C5307">
        <w:rPr>
          <w:sz w:val="20"/>
          <w:szCs w:val="20"/>
        </w:rPr>
        <w:t>who won 2 of his sets including an 11 – 4 in the 5</w:t>
      </w:r>
      <w:r w:rsidR="006C5307" w:rsidRPr="006C5307">
        <w:rPr>
          <w:sz w:val="20"/>
          <w:szCs w:val="20"/>
          <w:vertAlign w:val="superscript"/>
        </w:rPr>
        <w:t>th</w:t>
      </w:r>
      <w:r w:rsidR="006C5307">
        <w:rPr>
          <w:sz w:val="20"/>
          <w:szCs w:val="20"/>
        </w:rPr>
        <w:t xml:space="preserve"> win over Redby’s number one player Dave Thomson.</w:t>
      </w:r>
    </w:p>
    <w:p w:rsidR="00857AD0" w:rsidRPr="00857AD0" w:rsidRDefault="00857AD0" w:rsidP="00C06067">
      <w:pPr>
        <w:spacing w:after="0" w:line="240" w:lineRule="auto"/>
        <w:rPr>
          <w:sz w:val="8"/>
          <w:szCs w:val="20"/>
        </w:rPr>
      </w:pPr>
    </w:p>
    <w:p w:rsidR="00857AD0" w:rsidRPr="009F7A8B" w:rsidRDefault="00857AD0" w:rsidP="00460887">
      <w:pPr>
        <w:shd w:val="clear" w:color="auto" w:fill="FFFFFF" w:themeFill="background1"/>
        <w:spacing w:after="0" w:line="240" w:lineRule="auto"/>
        <w:rPr>
          <w:b/>
          <w:sz w:val="12"/>
          <w:szCs w:val="12"/>
        </w:rPr>
      </w:pPr>
      <w:r w:rsidRPr="009F7A8B">
        <w:rPr>
          <w:b/>
          <w:sz w:val="12"/>
          <w:szCs w:val="12"/>
        </w:rPr>
        <w:t>Week</w:t>
      </w:r>
      <w:r w:rsidR="007A4094">
        <w:rPr>
          <w:b/>
          <w:sz w:val="12"/>
          <w:szCs w:val="12"/>
        </w:rPr>
        <w:t xml:space="preserve"> 1</w:t>
      </w:r>
      <w:r w:rsidR="00CB0F20">
        <w:rPr>
          <w:b/>
          <w:sz w:val="12"/>
          <w:szCs w:val="12"/>
        </w:rPr>
        <w:t>5</w:t>
      </w:r>
      <w:r w:rsidR="007A4094">
        <w:rPr>
          <w:b/>
          <w:sz w:val="12"/>
          <w:szCs w:val="12"/>
        </w:rPr>
        <w:t xml:space="preserve"> </w:t>
      </w:r>
      <w:r w:rsidRPr="009F7A8B">
        <w:rPr>
          <w:b/>
          <w:sz w:val="12"/>
          <w:szCs w:val="12"/>
        </w:rPr>
        <w:t>results:</w:t>
      </w:r>
    </w:p>
    <w:p w:rsidR="00CB0F20" w:rsidRDefault="009D3E6E" w:rsidP="008A7666">
      <w:pPr>
        <w:shd w:val="clear" w:color="auto" w:fill="FFFFFF" w:themeFill="background1"/>
        <w:spacing w:after="0" w:line="240" w:lineRule="auto"/>
        <w:rPr>
          <w:sz w:val="12"/>
          <w:szCs w:val="20"/>
        </w:rPr>
      </w:pPr>
      <w:r>
        <w:rPr>
          <w:sz w:val="12"/>
          <w:szCs w:val="20"/>
        </w:rPr>
        <w:t>Mortimer CA</w:t>
      </w:r>
      <w:r w:rsidR="0022101A">
        <w:rPr>
          <w:sz w:val="12"/>
          <w:szCs w:val="20"/>
        </w:rPr>
        <w:t xml:space="preserve"> 4 vs </w:t>
      </w:r>
      <w:r w:rsidR="0022101A">
        <w:rPr>
          <w:sz w:val="12"/>
          <w:szCs w:val="20"/>
        </w:rPr>
        <w:t>Sacriston St Bedes A</w:t>
      </w:r>
      <w:r w:rsidR="004A16F0">
        <w:rPr>
          <w:sz w:val="12"/>
          <w:szCs w:val="20"/>
        </w:rPr>
        <w:t xml:space="preserve"> 6</w:t>
      </w:r>
    </w:p>
    <w:p w:rsidR="004A16F0" w:rsidRDefault="004A16F0" w:rsidP="008A7666">
      <w:pPr>
        <w:shd w:val="clear" w:color="auto" w:fill="FFFFFF" w:themeFill="background1"/>
        <w:spacing w:after="0" w:line="240" w:lineRule="auto"/>
        <w:rPr>
          <w:sz w:val="12"/>
          <w:szCs w:val="20"/>
        </w:rPr>
      </w:pPr>
      <w:r>
        <w:rPr>
          <w:sz w:val="12"/>
          <w:szCs w:val="20"/>
        </w:rPr>
        <w:t>Redby CA 6 vs. West CA B 4</w:t>
      </w:r>
    </w:p>
    <w:p w:rsidR="004A16F0" w:rsidRDefault="004A16F0" w:rsidP="008A7666">
      <w:pPr>
        <w:shd w:val="clear" w:color="auto" w:fill="FFFFFF" w:themeFill="background1"/>
        <w:spacing w:after="0" w:line="240" w:lineRule="auto"/>
        <w:rPr>
          <w:sz w:val="12"/>
          <w:szCs w:val="20"/>
        </w:rPr>
      </w:pPr>
      <w:r>
        <w:rPr>
          <w:sz w:val="12"/>
          <w:szCs w:val="20"/>
        </w:rPr>
        <w:t>St Gabriels B</w:t>
      </w:r>
      <w:r>
        <w:rPr>
          <w:sz w:val="12"/>
          <w:szCs w:val="20"/>
        </w:rPr>
        <w:t xml:space="preserve"> 4 vs. </w:t>
      </w:r>
      <w:r>
        <w:rPr>
          <w:sz w:val="12"/>
          <w:szCs w:val="20"/>
        </w:rPr>
        <w:t>Silksworth IM B</w:t>
      </w:r>
      <w:r>
        <w:rPr>
          <w:sz w:val="12"/>
          <w:szCs w:val="20"/>
        </w:rPr>
        <w:t xml:space="preserve"> 6</w:t>
      </w:r>
    </w:p>
    <w:p w:rsidR="008A7666" w:rsidRPr="009F7A8B" w:rsidRDefault="004A16F0" w:rsidP="008A7666">
      <w:pPr>
        <w:shd w:val="clear" w:color="auto" w:fill="FFFFFF" w:themeFill="background1"/>
        <w:spacing w:after="0" w:line="240" w:lineRule="auto"/>
        <w:rPr>
          <w:sz w:val="12"/>
          <w:szCs w:val="20"/>
        </w:rPr>
      </w:pPr>
      <w:r>
        <w:rPr>
          <w:sz w:val="12"/>
          <w:szCs w:val="20"/>
        </w:rPr>
        <w:t>Sacriston St Bedes B 5 vs Redby CA B 5</w:t>
      </w:r>
    </w:p>
    <w:p w:rsidR="007A4094" w:rsidRPr="007A4094" w:rsidRDefault="007A4094" w:rsidP="00C06067">
      <w:pPr>
        <w:spacing w:after="0" w:line="240" w:lineRule="auto"/>
        <w:rPr>
          <w:b/>
          <w:sz w:val="8"/>
          <w:szCs w:val="8"/>
        </w:rPr>
      </w:pPr>
    </w:p>
    <w:p w:rsidR="009D5848" w:rsidRDefault="004A16F0" w:rsidP="00CB0F20">
      <w:pPr>
        <w:spacing w:after="0" w:line="240" w:lineRule="auto"/>
        <w:jc w:val="both"/>
        <w:rPr>
          <w:sz w:val="20"/>
          <w:szCs w:val="20"/>
        </w:rPr>
      </w:pPr>
      <w:r>
        <w:rPr>
          <w:sz w:val="20"/>
          <w:szCs w:val="20"/>
        </w:rPr>
        <w:t>The results in Division 3 went very much to form.</w:t>
      </w:r>
      <w:r w:rsidR="00701E78">
        <w:rPr>
          <w:sz w:val="20"/>
          <w:szCs w:val="20"/>
        </w:rPr>
        <w:t xml:space="preserve"> </w:t>
      </w:r>
    </w:p>
    <w:p w:rsidR="004A16F0" w:rsidRPr="004A16F0" w:rsidRDefault="004A16F0" w:rsidP="00CB0F20">
      <w:pPr>
        <w:spacing w:after="0" w:line="240" w:lineRule="auto"/>
        <w:jc w:val="both"/>
        <w:rPr>
          <w:sz w:val="8"/>
          <w:szCs w:val="8"/>
        </w:rPr>
      </w:pPr>
    </w:p>
    <w:p w:rsidR="004A16F0" w:rsidRDefault="00603FF1" w:rsidP="00CB0F20">
      <w:pPr>
        <w:spacing w:after="0" w:line="240" w:lineRule="auto"/>
        <w:jc w:val="both"/>
        <w:rPr>
          <w:sz w:val="20"/>
          <w:szCs w:val="20"/>
        </w:rPr>
      </w:pPr>
      <w:r>
        <w:rPr>
          <w:sz w:val="20"/>
          <w:szCs w:val="20"/>
        </w:rPr>
        <w:t>St. Johns B remain in pole position following their 9 – 1 win over Sacriston St Bedes C – Ian McPherson picking up the only set for Sacriston following his narrow and hard fought win over Gary Anderson (12 – 10 in the 5</w:t>
      </w:r>
      <w:r w:rsidRPr="00603FF1">
        <w:rPr>
          <w:sz w:val="20"/>
          <w:szCs w:val="20"/>
          <w:vertAlign w:val="superscript"/>
        </w:rPr>
        <w:t>th</w:t>
      </w:r>
      <w:r>
        <w:rPr>
          <w:sz w:val="20"/>
          <w:szCs w:val="20"/>
        </w:rPr>
        <w:t>).</w:t>
      </w:r>
    </w:p>
    <w:p w:rsidR="00603FF1" w:rsidRPr="00603FF1" w:rsidRDefault="00603FF1" w:rsidP="00CB0F20">
      <w:pPr>
        <w:spacing w:after="0" w:line="240" w:lineRule="auto"/>
        <w:jc w:val="both"/>
        <w:rPr>
          <w:sz w:val="8"/>
          <w:szCs w:val="8"/>
        </w:rPr>
      </w:pPr>
    </w:p>
    <w:p w:rsidR="00603FF1" w:rsidRDefault="00603FF1" w:rsidP="00CB0F20">
      <w:pPr>
        <w:spacing w:after="0" w:line="240" w:lineRule="auto"/>
        <w:jc w:val="both"/>
        <w:rPr>
          <w:sz w:val="20"/>
          <w:szCs w:val="20"/>
        </w:rPr>
      </w:pPr>
      <w:r>
        <w:rPr>
          <w:sz w:val="20"/>
          <w:szCs w:val="20"/>
        </w:rPr>
        <w:t xml:space="preserve">Second placed St Johns A had a comfortable 10 – 0 over Lanchester CC </w:t>
      </w:r>
      <w:r w:rsidR="00701E78">
        <w:rPr>
          <w:sz w:val="20"/>
          <w:szCs w:val="20"/>
        </w:rPr>
        <w:t>which included some good performances from the Lanchester side – most notably from Frank Clarke who lost out narrowly to Saints Craig Burton (10 – 12, 10 – 12 and 9 – 11).</w:t>
      </w:r>
    </w:p>
    <w:p w:rsidR="00701E78" w:rsidRPr="00701E78" w:rsidRDefault="00701E78" w:rsidP="00CB0F20">
      <w:pPr>
        <w:spacing w:after="0" w:line="240" w:lineRule="auto"/>
        <w:jc w:val="both"/>
        <w:rPr>
          <w:sz w:val="8"/>
          <w:szCs w:val="8"/>
        </w:rPr>
      </w:pPr>
    </w:p>
    <w:p w:rsidR="00701E78" w:rsidRDefault="00701E78" w:rsidP="00CB0F20">
      <w:pPr>
        <w:spacing w:after="0" w:line="240" w:lineRule="auto"/>
        <w:jc w:val="both"/>
        <w:rPr>
          <w:sz w:val="20"/>
          <w:szCs w:val="20"/>
        </w:rPr>
      </w:pPr>
      <w:r>
        <w:rPr>
          <w:sz w:val="20"/>
          <w:szCs w:val="20"/>
        </w:rPr>
        <w:t>In the final league fixture Sacriston St Bedes D had an 8 – 2 victory over St Johns C – Nicki Irwin (3), Debbie Irwin (2), Terry Charlton (2) and the doubles with Jacob Helm and Sean Gleghorn picking up the sets for St Johns. Robert Renton played well for the Saints and was unlucky in his final match of the night – losing out 10 – 12, 9 – 11 and 3 – 11.</w:t>
      </w:r>
    </w:p>
    <w:p w:rsidR="00AB5C43" w:rsidRPr="00AB5C43" w:rsidRDefault="00AB5C43" w:rsidP="00C06067">
      <w:pPr>
        <w:spacing w:after="0" w:line="240" w:lineRule="auto"/>
        <w:rPr>
          <w:sz w:val="8"/>
          <w:szCs w:val="20"/>
        </w:rPr>
      </w:pPr>
    </w:p>
    <w:p w:rsidR="00AB5C43" w:rsidRPr="009F7A8B" w:rsidRDefault="008A7666" w:rsidP="002C570E">
      <w:pPr>
        <w:shd w:val="clear" w:color="auto" w:fill="FFFFFF" w:themeFill="background1"/>
        <w:spacing w:after="0" w:line="240" w:lineRule="auto"/>
        <w:rPr>
          <w:b/>
          <w:sz w:val="12"/>
          <w:szCs w:val="12"/>
        </w:rPr>
      </w:pPr>
      <w:r>
        <w:rPr>
          <w:b/>
          <w:sz w:val="12"/>
          <w:szCs w:val="12"/>
        </w:rPr>
        <w:t>Week</w:t>
      </w:r>
      <w:r w:rsidR="00C912F4">
        <w:rPr>
          <w:b/>
          <w:sz w:val="12"/>
          <w:szCs w:val="12"/>
        </w:rPr>
        <w:t xml:space="preserve"> 1</w:t>
      </w:r>
      <w:r w:rsidR="00CB0F20">
        <w:rPr>
          <w:b/>
          <w:sz w:val="12"/>
          <w:szCs w:val="12"/>
        </w:rPr>
        <w:t>5</w:t>
      </w:r>
      <w:r w:rsidR="007A4094">
        <w:rPr>
          <w:b/>
          <w:sz w:val="12"/>
          <w:szCs w:val="12"/>
        </w:rPr>
        <w:t xml:space="preserve"> </w:t>
      </w:r>
      <w:r w:rsidR="00AB5C43" w:rsidRPr="009F7A8B">
        <w:rPr>
          <w:b/>
          <w:sz w:val="12"/>
          <w:szCs w:val="12"/>
        </w:rPr>
        <w:t>results</w:t>
      </w:r>
      <w:r w:rsidR="007A4094">
        <w:rPr>
          <w:b/>
          <w:sz w:val="12"/>
          <w:szCs w:val="12"/>
        </w:rPr>
        <w:t>:</w:t>
      </w:r>
    </w:p>
    <w:p w:rsidR="00CB0F20" w:rsidRDefault="004A16F0" w:rsidP="004056DE">
      <w:pPr>
        <w:shd w:val="clear" w:color="auto" w:fill="FFFFFF" w:themeFill="background1"/>
        <w:spacing w:after="0" w:line="240" w:lineRule="auto"/>
        <w:rPr>
          <w:sz w:val="12"/>
          <w:szCs w:val="20"/>
        </w:rPr>
      </w:pPr>
      <w:r>
        <w:rPr>
          <w:sz w:val="12"/>
          <w:szCs w:val="20"/>
        </w:rPr>
        <w:t>Lanchester CC</w:t>
      </w:r>
      <w:r>
        <w:rPr>
          <w:sz w:val="12"/>
          <w:szCs w:val="20"/>
        </w:rPr>
        <w:t xml:space="preserve"> 0 vs. </w:t>
      </w:r>
      <w:r>
        <w:rPr>
          <w:sz w:val="12"/>
          <w:szCs w:val="20"/>
        </w:rPr>
        <w:t>St Johns A</w:t>
      </w:r>
      <w:r>
        <w:rPr>
          <w:sz w:val="12"/>
          <w:szCs w:val="20"/>
        </w:rPr>
        <w:t xml:space="preserve"> 10</w:t>
      </w:r>
    </w:p>
    <w:p w:rsidR="004A16F0" w:rsidRDefault="004A16F0" w:rsidP="004A16F0">
      <w:pPr>
        <w:shd w:val="clear" w:color="auto" w:fill="FFFFFF" w:themeFill="background1"/>
        <w:spacing w:after="0" w:line="240" w:lineRule="auto"/>
        <w:rPr>
          <w:sz w:val="12"/>
          <w:szCs w:val="20"/>
        </w:rPr>
      </w:pPr>
      <w:r>
        <w:rPr>
          <w:sz w:val="12"/>
          <w:szCs w:val="20"/>
        </w:rPr>
        <w:t>Sacriston St Bedes D</w:t>
      </w:r>
      <w:r>
        <w:rPr>
          <w:sz w:val="12"/>
          <w:szCs w:val="20"/>
        </w:rPr>
        <w:t xml:space="preserve"> 8 vs. </w:t>
      </w:r>
      <w:r>
        <w:rPr>
          <w:sz w:val="12"/>
          <w:szCs w:val="20"/>
        </w:rPr>
        <w:t>St. John’s C</w:t>
      </w:r>
      <w:r>
        <w:rPr>
          <w:sz w:val="12"/>
          <w:szCs w:val="20"/>
        </w:rPr>
        <w:t xml:space="preserve"> 2</w:t>
      </w:r>
    </w:p>
    <w:p w:rsidR="004A16F0" w:rsidRDefault="004A16F0" w:rsidP="004A16F0">
      <w:pPr>
        <w:shd w:val="clear" w:color="auto" w:fill="FFFFFF" w:themeFill="background1"/>
        <w:spacing w:after="0" w:line="240" w:lineRule="auto"/>
        <w:rPr>
          <w:sz w:val="12"/>
          <w:szCs w:val="20"/>
        </w:rPr>
      </w:pPr>
      <w:r>
        <w:rPr>
          <w:sz w:val="12"/>
          <w:szCs w:val="20"/>
        </w:rPr>
        <w:t>St Johns B</w:t>
      </w:r>
      <w:r>
        <w:rPr>
          <w:sz w:val="12"/>
          <w:szCs w:val="20"/>
        </w:rPr>
        <w:t xml:space="preserve"> 9 vs. </w:t>
      </w:r>
      <w:r>
        <w:rPr>
          <w:sz w:val="12"/>
          <w:szCs w:val="20"/>
        </w:rPr>
        <w:t>Sacriston St Bedes C</w:t>
      </w:r>
      <w:r>
        <w:rPr>
          <w:sz w:val="12"/>
          <w:szCs w:val="20"/>
        </w:rPr>
        <w:t xml:space="preserve"> 1</w:t>
      </w:r>
    </w:p>
    <w:p w:rsidR="004A16F0" w:rsidRPr="004A16F0" w:rsidRDefault="004A16F0" w:rsidP="004A16F0">
      <w:pPr>
        <w:shd w:val="clear" w:color="auto" w:fill="FFFFFF" w:themeFill="background1"/>
        <w:spacing w:after="0" w:line="240" w:lineRule="auto"/>
        <w:rPr>
          <w:b/>
          <w:sz w:val="12"/>
          <w:szCs w:val="20"/>
        </w:rPr>
      </w:pPr>
      <w:r>
        <w:rPr>
          <w:b/>
          <w:sz w:val="12"/>
          <w:szCs w:val="20"/>
        </w:rPr>
        <w:t xml:space="preserve">(Correction – Lanchester CC 0 vs. Sacriston D 10) </w:t>
      </w:r>
    </w:p>
    <w:sectPr w:rsidR="004A16F0" w:rsidRPr="004A16F0" w:rsidSect="00B1282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3" w:space="2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92" w:rsidRDefault="00CE2592" w:rsidP="00B12826">
      <w:pPr>
        <w:spacing w:after="0" w:line="240" w:lineRule="auto"/>
      </w:pPr>
      <w:r>
        <w:separator/>
      </w:r>
    </w:p>
  </w:endnote>
  <w:endnote w:type="continuationSeparator" w:id="0">
    <w:p w:rsidR="00CE2592" w:rsidRDefault="00CE2592" w:rsidP="00B1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92" w:rsidRDefault="00CE2592" w:rsidP="00B12826">
      <w:pPr>
        <w:spacing w:after="0" w:line="240" w:lineRule="auto"/>
      </w:pPr>
      <w:r>
        <w:separator/>
      </w:r>
    </w:p>
  </w:footnote>
  <w:footnote w:type="continuationSeparator" w:id="0">
    <w:p w:rsidR="00CE2592" w:rsidRDefault="00CE2592" w:rsidP="00B12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6B2B"/>
    <w:multiLevelType w:val="hybridMultilevel"/>
    <w:tmpl w:val="5BC4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43"/>
    <w:rsid w:val="0000285F"/>
    <w:rsid w:val="00030D10"/>
    <w:rsid w:val="00040632"/>
    <w:rsid w:val="0006425F"/>
    <w:rsid w:val="00072DD0"/>
    <w:rsid w:val="000746A4"/>
    <w:rsid w:val="000772FB"/>
    <w:rsid w:val="00085681"/>
    <w:rsid w:val="000B2DC4"/>
    <w:rsid w:val="000B718E"/>
    <w:rsid w:val="000D4BFA"/>
    <w:rsid w:val="000F06B5"/>
    <w:rsid w:val="00111D26"/>
    <w:rsid w:val="00132856"/>
    <w:rsid w:val="00167312"/>
    <w:rsid w:val="00172A14"/>
    <w:rsid w:val="00182AE5"/>
    <w:rsid w:val="00196861"/>
    <w:rsid w:val="001A1095"/>
    <w:rsid w:val="001A3019"/>
    <w:rsid w:val="001A51E4"/>
    <w:rsid w:val="001C5650"/>
    <w:rsid w:val="001C5B43"/>
    <w:rsid w:val="001D4153"/>
    <w:rsid w:val="001F4CE4"/>
    <w:rsid w:val="001F5C29"/>
    <w:rsid w:val="0022101A"/>
    <w:rsid w:val="00226112"/>
    <w:rsid w:val="00230F11"/>
    <w:rsid w:val="00232985"/>
    <w:rsid w:val="002533C7"/>
    <w:rsid w:val="0025721A"/>
    <w:rsid w:val="00274A19"/>
    <w:rsid w:val="0029097D"/>
    <w:rsid w:val="002B1BC6"/>
    <w:rsid w:val="002B4284"/>
    <w:rsid w:val="002B6BF7"/>
    <w:rsid w:val="002C0519"/>
    <w:rsid w:val="002C1B1C"/>
    <w:rsid w:val="002C3D3D"/>
    <w:rsid w:val="002C570E"/>
    <w:rsid w:val="002D3AF9"/>
    <w:rsid w:val="002D74DD"/>
    <w:rsid w:val="002F18C8"/>
    <w:rsid w:val="00322D09"/>
    <w:rsid w:val="00336379"/>
    <w:rsid w:val="00365694"/>
    <w:rsid w:val="003774F6"/>
    <w:rsid w:val="00383FA8"/>
    <w:rsid w:val="00395D14"/>
    <w:rsid w:val="00396FA2"/>
    <w:rsid w:val="0039734E"/>
    <w:rsid w:val="003974FE"/>
    <w:rsid w:val="003A0AFC"/>
    <w:rsid w:val="003D4033"/>
    <w:rsid w:val="00403B96"/>
    <w:rsid w:val="0040542D"/>
    <w:rsid w:val="004056DE"/>
    <w:rsid w:val="0040581C"/>
    <w:rsid w:val="004309B8"/>
    <w:rsid w:val="00431342"/>
    <w:rsid w:val="00436666"/>
    <w:rsid w:val="00444A8A"/>
    <w:rsid w:val="00460887"/>
    <w:rsid w:val="00461C42"/>
    <w:rsid w:val="00472536"/>
    <w:rsid w:val="00487F76"/>
    <w:rsid w:val="004A16F0"/>
    <w:rsid w:val="004B66C9"/>
    <w:rsid w:val="004C7758"/>
    <w:rsid w:val="004E248E"/>
    <w:rsid w:val="004E2A12"/>
    <w:rsid w:val="004F3EE3"/>
    <w:rsid w:val="00502094"/>
    <w:rsid w:val="0052403D"/>
    <w:rsid w:val="005669C1"/>
    <w:rsid w:val="0057008D"/>
    <w:rsid w:val="005874B1"/>
    <w:rsid w:val="005D2480"/>
    <w:rsid w:val="005E5CB2"/>
    <w:rsid w:val="00603FF1"/>
    <w:rsid w:val="0060684B"/>
    <w:rsid w:val="00612511"/>
    <w:rsid w:val="00616430"/>
    <w:rsid w:val="006259CF"/>
    <w:rsid w:val="00627F1E"/>
    <w:rsid w:val="0063601A"/>
    <w:rsid w:val="006556A6"/>
    <w:rsid w:val="00690EEF"/>
    <w:rsid w:val="00695FF8"/>
    <w:rsid w:val="006A16DF"/>
    <w:rsid w:val="006C5307"/>
    <w:rsid w:val="006F16CB"/>
    <w:rsid w:val="00701E78"/>
    <w:rsid w:val="00715DF8"/>
    <w:rsid w:val="00717F04"/>
    <w:rsid w:val="00733258"/>
    <w:rsid w:val="00756494"/>
    <w:rsid w:val="00786B4C"/>
    <w:rsid w:val="00787DFD"/>
    <w:rsid w:val="007A4094"/>
    <w:rsid w:val="007C1D12"/>
    <w:rsid w:val="007C2A96"/>
    <w:rsid w:val="007E0618"/>
    <w:rsid w:val="007F4CCA"/>
    <w:rsid w:val="00800EEF"/>
    <w:rsid w:val="0083020A"/>
    <w:rsid w:val="00844987"/>
    <w:rsid w:val="008473C1"/>
    <w:rsid w:val="00856E4D"/>
    <w:rsid w:val="00857AD0"/>
    <w:rsid w:val="008A4542"/>
    <w:rsid w:val="008A7666"/>
    <w:rsid w:val="008A7A6B"/>
    <w:rsid w:val="008B0595"/>
    <w:rsid w:val="008E3E4D"/>
    <w:rsid w:val="008F5822"/>
    <w:rsid w:val="009071B5"/>
    <w:rsid w:val="0091372B"/>
    <w:rsid w:val="009455E7"/>
    <w:rsid w:val="00946478"/>
    <w:rsid w:val="00954C52"/>
    <w:rsid w:val="00956D31"/>
    <w:rsid w:val="00961B0C"/>
    <w:rsid w:val="00964E31"/>
    <w:rsid w:val="0096615B"/>
    <w:rsid w:val="009B71C5"/>
    <w:rsid w:val="009C0ADC"/>
    <w:rsid w:val="009C7140"/>
    <w:rsid w:val="009D3E6E"/>
    <w:rsid w:val="009D5848"/>
    <w:rsid w:val="009F7A8B"/>
    <w:rsid w:val="00A07A80"/>
    <w:rsid w:val="00A27682"/>
    <w:rsid w:val="00A42E76"/>
    <w:rsid w:val="00A54C4F"/>
    <w:rsid w:val="00A67487"/>
    <w:rsid w:val="00A963AA"/>
    <w:rsid w:val="00AB2942"/>
    <w:rsid w:val="00AB5C43"/>
    <w:rsid w:val="00AD08A8"/>
    <w:rsid w:val="00AE2DA1"/>
    <w:rsid w:val="00B12826"/>
    <w:rsid w:val="00B12DD3"/>
    <w:rsid w:val="00B168DC"/>
    <w:rsid w:val="00B44AE0"/>
    <w:rsid w:val="00B643D2"/>
    <w:rsid w:val="00B65200"/>
    <w:rsid w:val="00B75148"/>
    <w:rsid w:val="00B9607F"/>
    <w:rsid w:val="00BA11CE"/>
    <w:rsid w:val="00BA5120"/>
    <w:rsid w:val="00BB2C1A"/>
    <w:rsid w:val="00BC18A0"/>
    <w:rsid w:val="00BD2DE1"/>
    <w:rsid w:val="00BD503E"/>
    <w:rsid w:val="00C06067"/>
    <w:rsid w:val="00C07FB5"/>
    <w:rsid w:val="00C14D6D"/>
    <w:rsid w:val="00C22A8C"/>
    <w:rsid w:val="00C25EC8"/>
    <w:rsid w:val="00C3049E"/>
    <w:rsid w:val="00C650F2"/>
    <w:rsid w:val="00C670A6"/>
    <w:rsid w:val="00C86EF0"/>
    <w:rsid w:val="00C912B8"/>
    <w:rsid w:val="00C912F4"/>
    <w:rsid w:val="00C93312"/>
    <w:rsid w:val="00C94210"/>
    <w:rsid w:val="00C978BA"/>
    <w:rsid w:val="00CB0F20"/>
    <w:rsid w:val="00CB1520"/>
    <w:rsid w:val="00CC1273"/>
    <w:rsid w:val="00CC1729"/>
    <w:rsid w:val="00CE2592"/>
    <w:rsid w:val="00D07A71"/>
    <w:rsid w:val="00D3523A"/>
    <w:rsid w:val="00D52312"/>
    <w:rsid w:val="00D6112B"/>
    <w:rsid w:val="00DA4EEA"/>
    <w:rsid w:val="00DD1948"/>
    <w:rsid w:val="00DE01EC"/>
    <w:rsid w:val="00DE4CCE"/>
    <w:rsid w:val="00DE7984"/>
    <w:rsid w:val="00E06F5F"/>
    <w:rsid w:val="00E41D4D"/>
    <w:rsid w:val="00E46062"/>
    <w:rsid w:val="00E5027A"/>
    <w:rsid w:val="00E565B5"/>
    <w:rsid w:val="00E80616"/>
    <w:rsid w:val="00EA540D"/>
    <w:rsid w:val="00EB20F4"/>
    <w:rsid w:val="00ED2EB6"/>
    <w:rsid w:val="00EF01B1"/>
    <w:rsid w:val="00F2125D"/>
    <w:rsid w:val="00F2432B"/>
    <w:rsid w:val="00F279F3"/>
    <w:rsid w:val="00F4231C"/>
    <w:rsid w:val="00F42D39"/>
    <w:rsid w:val="00F505F8"/>
    <w:rsid w:val="00F51DBD"/>
    <w:rsid w:val="00F6365E"/>
    <w:rsid w:val="00F673AE"/>
    <w:rsid w:val="00F82B94"/>
    <w:rsid w:val="00F9455D"/>
    <w:rsid w:val="00F94B16"/>
    <w:rsid w:val="00F95856"/>
    <w:rsid w:val="00F971AD"/>
    <w:rsid w:val="00FB7750"/>
    <w:rsid w:val="00FC0FDC"/>
    <w:rsid w:val="00FC3547"/>
    <w:rsid w:val="00FE2B15"/>
    <w:rsid w:val="00FE40BB"/>
    <w:rsid w:val="00FF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paragraph" w:customStyle="1" w:styleId="ecxmsonormal">
    <w:name w:val="ecxmsonormal"/>
    <w:basedOn w:val="Normal"/>
    <w:rsid w:val="00383FA8"/>
    <w:pPr>
      <w:spacing w:after="324"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826"/>
  </w:style>
  <w:style w:type="paragraph" w:styleId="Footer">
    <w:name w:val="footer"/>
    <w:basedOn w:val="Normal"/>
    <w:link w:val="FooterChar"/>
    <w:uiPriority w:val="99"/>
    <w:unhideWhenUsed/>
    <w:rsid w:val="00B1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826"/>
  </w:style>
  <w:style w:type="paragraph" w:styleId="ListParagraph">
    <w:name w:val="List Paragraph"/>
    <w:basedOn w:val="Normal"/>
    <w:uiPriority w:val="34"/>
    <w:qFormat/>
    <w:rsid w:val="00B75148"/>
    <w:pPr>
      <w:ind w:left="720"/>
      <w:contextualSpacing/>
    </w:pPr>
  </w:style>
  <w:style w:type="paragraph" w:styleId="BalloonText">
    <w:name w:val="Balloon Text"/>
    <w:basedOn w:val="Normal"/>
    <w:link w:val="BalloonTextChar"/>
    <w:uiPriority w:val="99"/>
    <w:semiHidden/>
    <w:unhideWhenUsed/>
    <w:rsid w:val="000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5F"/>
    <w:rPr>
      <w:rFonts w:ascii="Tahoma" w:hAnsi="Tahoma" w:cs="Tahoma"/>
      <w:sz w:val="16"/>
      <w:szCs w:val="16"/>
    </w:rPr>
  </w:style>
  <w:style w:type="paragraph" w:customStyle="1" w:styleId="ecxmsonormal">
    <w:name w:val="ecxmsonormal"/>
    <w:basedOn w:val="Normal"/>
    <w:rsid w:val="00383FA8"/>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9038">
      <w:bodyDiv w:val="1"/>
      <w:marLeft w:val="0"/>
      <w:marRight w:val="0"/>
      <w:marTop w:val="0"/>
      <w:marBottom w:val="0"/>
      <w:divBdr>
        <w:top w:val="none" w:sz="0" w:space="0" w:color="auto"/>
        <w:left w:val="none" w:sz="0" w:space="0" w:color="auto"/>
        <w:bottom w:val="none" w:sz="0" w:space="0" w:color="auto"/>
        <w:right w:val="none" w:sz="0" w:space="0" w:color="auto"/>
      </w:divBdr>
      <w:divsChild>
        <w:div w:id="1162162096">
          <w:marLeft w:val="0"/>
          <w:marRight w:val="0"/>
          <w:marTop w:val="0"/>
          <w:marBottom w:val="0"/>
          <w:divBdr>
            <w:top w:val="none" w:sz="0" w:space="0" w:color="auto"/>
            <w:left w:val="none" w:sz="0" w:space="0" w:color="auto"/>
            <w:bottom w:val="none" w:sz="0" w:space="0" w:color="auto"/>
            <w:right w:val="none" w:sz="0" w:space="0" w:color="auto"/>
          </w:divBdr>
          <w:divsChild>
            <w:div w:id="1164391252">
              <w:marLeft w:val="0"/>
              <w:marRight w:val="0"/>
              <w:marTop w:val="0"/>
              <w:marBottom w:val="0"/>
              <w:divBdr>
                <w:top w:val="none" w:sz="0" w:space="0" w:color="auto"/>
                <w:left w:val="none" w:sz="0" w:space="0" w:color="auto"/>
                <w:bottom w:val="none" w:sz="0" w:space="0" w:color="auto"/>
                <w:right w:val="none" w:sz="0" w:space="0" w:color="auto"/>
              </w:divBdr>
              <w:divsChild>
                <w:div w:id="12414715">
                  <w:marLeft w:val="0"/>
                  <w:marRight w:val="0"/>
                  <w:marTop w:val="0"/>
                  <w:marBottom w:val="0"/>
                  <w:divBdr>
                    <w:top w:val="none" w:sz="0" w:space="0" w:color="auto"/>
                    <w:left w:val="none" w:sz="0" w:space="0" w:color="auto"/>
                    <w:bottom w:val="none" w:sz="0" w:space="0" w:color="auto"/>
                    <w:right w:val="none" w:sz="0" w:space="0" w:color="auto"/>
                  </w:divBdr>
                  <w:divsChild>
                    <w:div w:id="1333726429">
                      <w:marLeft w:val="0"/>
                      <w:marRight w:val="0"/>
                      <w:marTop w:val="0"/>
                      <w:marBottom w:val="0"/>
                      <w:divBdr>
                        <w:top w:val="none" w:sz="0" w:space="0" w:color="auto"/>
                        <w:left w:val="none" w:sz="0" w:space="0" w:color="auto"/>
                        <w:bottom w:val="none" w:sz="0" w:space="0" w:color="auto"/>
                        <w:right w:val="none" w:sz="0" w:space="0" w:color="auto"/>
                      </w:divBdr>
                      <w:divsChild>
                        <w:div w:id="467015467">
                          <w:marLeft w:val="0"/>
                          <w:marRight w:val="0"/>
                          <w:marTop w:val="0"/>
                          <w:marBottom w:val="0"/>
                          <w:divBdr>
                            <w:top w:val="none" w:sz="0" w:space="0" w:color="auto"/>
                            <w:left w:val="none" w:sz="0" w:space="0" w:color="auto"/>
                            <w:bottom w:val="none" w:sz="0" w:space="0" w:color="auto"/>
                            <w:right w:val="none" w:sz="0" w:space="0" w:color="auto"/>
                          </w:divBdr>
                          <w:divsChild>
                            <w:div w:id="475487960">
                              <w:marLeft w:val="0"/>
                              <w:marRight w:val="0"/>
                              <w:marTop w:val="0"/>
                              <w:marBottom w:val="0"/>
                              <w:divBdr>
                                <w:top w:val="none" w:sz="0" w:space="0" w:color="auto"/>
                                <w:left w:val="none" w:sz="0" w:space="0" w:color="auto"/>
                                <w:bottom w:val="none" w:sz="0" w:space="0" w:color="auto"/>
                                <w:right w:val="none" w:sz="0" w:space="0" w:color="auto"/>
                              </w:divBdr>
                              <w:divsChild>
                                <w:div w:id="807210616">
                                  <w:marLeft w:val="0"/>
                                  <w:marRight w:val="0"/>
                                  <w:marTop w:val="0"/>
                                  <w:marBottom w:val="0"/>
                                  <w:divBdr>
                                    <w:top w:val="none" w:sz="0" w:space="0" w:color="auto"/>
                                    <w:left w:val="none" w:sz="0" w:space="0" w:color="auto"/>
                                    <w:bottom w:val="none" w:sz="0" w:space="0" w:color="auto"/>
                                    <w:right w:val="none" w:sz="0" w:space="0" w:color="auto"/>
                                  </w:divBdr>
                                  <w:divsChild>
                                    <w:div w:id="474757679">
                                      <w:marLeft w:val="0"/>
                                      <w:marRight w:val="0"/>
                                      <w:marTop w:val="0"/>
                                      <w:marBottom w:val="0"/>
                                      <w:divBdr>
                                        <w:top w:val="none" w:sz="0" w:space="0" w:color="auto"/>
                                        <w:left w:val="none" w:sz="0" w:space="0" w:color="auto"/>
                                        <w:bottom w:val="none" w:sz="0" w:space="0" w:color="auto"/>
                                        <w:right w:val="none" w:sz="0" w:space="0" w:color="auto"/>
                                      </w:divBdr>
                                      <w:divsChild>
                                        <w:div w:id="190653567">
                                          <w:marLeft w:val="0"/>
                                          <w:marRight w:val="0"/>
                                          <w:marTop w:val="0"/>
                                          <w:marBottom w:val="0"/>
                                          <w:divBdr>
                                            <w:top w:val="none" w:sz="0" w:space="0" w:color="auto"/>
                                            <w:left w:val="none" w:sz="0" w:space="0" w:color="auto"/>
                                            <w:bottom w:val="none" w:sz="0" w:space="0" w:color="auto"/>
                                            <w:right w:val="none" w:sz="0" w:space="0" w:color="auto"/>
                                          </w:divBdr>
                                          <w:divsChild>
                                            <w:div w:id="1680737287">
                                              <w:marLeft w:val="0"/>
                                              <w:marRight w:val="0"/>
                                              <w:marTop w:val="0"/>
                                              <w:marBottom w:val="0"/>
                                              <w:divBdr>
                                                <w:top w:val="none" w:sz="0" w:space="0" w:color="auto"/>
                                                <w:left w:val="none" w:sz="0" w:space="0" w:color="auto"/>
                                                <w:bottom w:val="none" w:sz="0" w:space="0" w:color="auto"/>
                                                <w:right w:val="none" w:sz="0" w:space="0" w:color="auto"/>
                                              </w:divBdr>
                                              <w:divsChild>
                                                <w:div w:id="1719360201">
                                                  <w:marLeft w:val="0"/>
                                                  <w:marRight w:val="90"/>
                                                  <w:marTop w:val="0"/>
                                                  <w:marBottom w:val="0"/>
                                                  <w:divBdr>
                                                    <w:top w:val="none" w:sz="0" w:space="0" w:color="auto"/>
                                                    <w:left w:val="none" w:sz="0" w:space="0" w:color="auto"/>
                                                    <w:bottom w:val="none" w:sz="0" w:space="0" w:color="auto"/>
                                                    <w:right w:val="none" w:sz="0" w:space="0" w:color="auto"/>
                                                  </w:divBdr>
                                                  <w:divsChild>
                                                    <w:div w:id="1463620478">
                                                      <w:marLeft w:val="0"/>
                                                      <w:marRight w:val="0"/>
                                                      <w:marTop w:val="0"/>
                                                      <w:marBottom w:val="0"/>
                                                      <w:divBdr>
                                                        <w:top w:val="none" w:sz="0" w:space="0" w:color="auto"/>
                                                        <w:left w:val="none" w:sz="0" w:space="0" w:color="auto"/>
                                                        <w:bottom w:val="none" w:sz="0" w:space="0" w:color="auto"/>
                                                        <w:right w:val="none" w:sz="0" w:space="0" w:color="auto"/>
                                                      </w:divBdr>
                                                      <w:divsChild>
                                                        <w:div w:id="1274286847">
                                                          <w:marLeft w:val="0"/>
                                                          <w:marRight w:val="0"/>
                                                          <w:marTop w:val="0"/>
                                                          <w:marBottom w:val="0"/>
                                                          <w:divBdr>
                                                            <w:top w:val="none" w:sz="0" w:space="0" w:color="auto"/>
                                                            <w:left w:val="none" w:sz="0" w:space="0" w:color="auto"/>
                                                            <w:bottom w:val="none" w:sz="0" w:space="0" w:color="auto"/>
                                                            <w:right w:val="none" w:sz="0" w:space="0" w:color="auto"/>
                                                          </w:divBdr>
                                                          <w:divsChild>
                                                            <w:div w:id="241641380">
                                                              <w:marLeft w:val="0"/>
                                                              <w:marRight w:val="0"/>
                                                              <w:marTop w:val="0"/>
                                                              <w:marBottom w:val="0"/>
                                                              <w:divBdr>
                                                                <w:top w:val="none" w:sz="0" w:space="0" w:color="auto"/>
                                                                <w:left w:val="none" w:sz="0" w:space="0" w:color="auto"/>
                                                                <w:bottom w:val="none" w:sz="0" w:space="0" w:color="auto"/>
                                                                <w:right w:val="none" w:sz="0" w:space="0" w:color="auto"/>
                                                              </w:divBdr>
                                                              <w:divsChild>
                                                                <w:div w:id="17660840">
                                                                  <w:marLeft w:val="0"/>
                                                                  <w:marRight w:val="0"/>
                                                                  <w:marTop w:val="0"/>
                                                                  <w:marBottom w:val="105"/>
                                                                  <w:divBdr>
                                                                    <w:top w:val="single" w:sz="6" w:space="0" w:color="EDEDED"/>
                                                                    <w:left w:val="single" w:sz="6" w:space="0" w:color="EDEDED"/>
                                                                    <w:bottom w:val="single" w:sz="6" w:space="0" w:color="EDEDED"/>
                                                                    <w:right w:val="single" w:sz="6" w:space="0" w:color="EDEDED"/>
                                                                  </w:divBdr>
                                                                  <w:divsChild>
                                                                    <w:div w:id="1988707710">
                                                                      <w:marLeft w:val="0"/>
                                                                      <w:marRight w:val="0"/>
                                                                      <w:marTop w:val="0"/>
                                                                      <w:marBottom w:val="0"/>
                                                                      <w:divBdr>
                                                                        <w:top w:val="none" w:sz="0" w:space="0" w:color="auto"/>
                                                                        <w:left w:val="none" w:sz="0" w:space="0" w:color="auto"/>
                                                                        <w:bottom w:val="none" w:sz="0" w:space="0" w:color="auto"/>
                                                                        <w:right w:val="none" w:sz="0" w:space="0" w:color="auto"/>
                                                                      </w:divBdr>
                                                                      <w:divsChild>
                                                                        <w:div w:id="1434858002">
                                                                          <w:marLeft w:val="0"/>
                                                                          <w:marRight w:val="0"/>
                                                                          <w:marTop w:val="0"/>
                                                                          <w:marBottom w:val="0"/>
                                                                          <w:divBdr>
                                                                            <w:top w:val="none" w:sz="0" w:space="0" w:color="auto"/>
                                                                            <w:left w:val="none" w:sz="0" w:space="0" w:color="auto"/>
                                                                            <w:bottom w:val="none" w:sz="0" w:space="0" w:color="auto"/>
                                                                            <w:right w:val="none" w:sz="0" w:space="0" w:color="auto"/>
                                                                          </w:divBdr>
                                                                          <w:divsChild>
                                                                            <w:div w:id="536428727">
                                                                              <w:marLeft w:val="0"/>
                                                                              <w:marRight w:val="0"/>
                                                                              <w:marTop w:val="0"/>
                                                                              <w:marBottom w:val="0"/>
                                                                              <w:divBdr>
                                                                                <w:top w:val="none" w:sz="0" w:space="0" w:color="auto"/>
                                                                                <w:left w:val="none" w:sz="0" w:space="0" w:color="auto"/>
                                                                                <w:bottom w:val="none" w:sz="0" w:space="0" w:color="auto"/>
                                                                                <w:right w:val="none" w:sz="0" w:space="0" w:color="auto"/>
                                                                              </w:divBdr>
                                                                              <w:divsChild>
                                                                                <w:div w:id="1688677303">
                                                                                  <w:marLeft w:val="180"/>
                                                                                  <w:marRight w:val="180"/>
                                                                                  <w:marTop w:val="0"/>
                                                                                  <w:marBottom w:val="0"/>
                                                                                  <w:divBdr>
                                                                                    <w:top w:val="none" w:sz="0" w:space="0" w:color="auto"/>
                                                                                    <w:left w:val="none" w:sz="0" w:space="0" w:color="auto"/>
                                                                                    <w:bottom w:val="none" w:sz="0" w:space="0" w:color="auto"/>
                                                                                    <w:right w:val="none" w:sz="0" w:space="0" w:color="auto"/>
                                                                                  </w:divBdr>
                                                                                  <w:divsChild>
                                                                                    <w:div w:id="1123382456">
                                                                                      <w:marLeft w:val="0"/>
                                                                                      <w:marRight w:val="0"/>
                                                                                      <w:marTop w:val="0"/>
                                                                                      <w:marBottom w:val="0"/>
                                                                                      <w:divBdr>
                                                                                        <w:top w:val="none" w:sz="0" w:space="0" w:color="auto"/>
                                                                                        <w:left w:val="none" w:sz="0" w:space="0" w:color="auto"/>
                                                                                        <w:bottom w:val="none" w:sz="0" w:space="0" w:color="auto"/>
                                                                                        <w:right w:val="none" w:sz="0" w:space="0" w:color="auto"/>
                                                                                      </w:divBdr>
                                                                                      <w:divsChild>
                                                                                        <w:div w:id="1213227583">
                                                                                          <w:marLeft w:val="0"/>
                                                                                          <w:marRight w:val="0"/>
                                                                                          <w:marTop w:val="0"/>
                                                                                          <w:marBottom w:val="0"/>
                                                                                          <w:divBdr>
                                                                                            <w:top w:val="none" w:sz="0" w:space="0" w:color="auto"/>
                                                                                            <w:left w:val="none" w:sz="0" w:space="0" w:color="auto"/>
                                                                                            <w:bottom w:val="none" w:sz="0" w:space="0" w:color="auto"/>
                                                                                            <w:right w:val="none" w:sz="0" w:space="0" w:color="auto"/>
                                                                                          </w:divBdr>
                                                                                          <w:divsChild>
                                                                                            <w:div w:id="1270117332">
                                                                                              <w:marLeft w:val="0"/>
                                                                                              <w:marRight w:val="0"/>
                                                                                              <w:marTop w:val="0"/>
                                                                                              <w:marBottom w:val="0"/>
                                                                                              <w:divBdr>
                                                                                                <w:top w:val="none" w:sz="0" w:space="0" w:color="auto"/>
                                                                                                <w:left w:val="none" w:sz="0" w:space="0" w:color="auto"/>
                                                                                                <w:bottom w:val="none" w:sz="0" w:space="0" w:color="auto"/>
                                                                                                <w:right w:val="none" w:sz="0" w:space="0" w:color="auto"/>
                                                                                              </w:divBdr>
                                                                                              <w:divsChild>
                                                                                                <w:div w:id="12716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6F57-7202-4B1A-B9A8-D85C9AB9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2011-11-01T07:05:00Z</dcterms:created>
  <dcterms:modified xsi:type="dcterms:W3CDTF">2012-02-21T13:00:00Z</dcterms:modified>
</cp:coreProperties>
</file>