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CBC" w:rsidRDefault="004245AD" w:rsidP="004245AD">
      <w:pPr>
        <w:jc w:val="center"/>
        <w:rPr>
          <w:u w:val="single"/>
        </w:rPr>
      </w:pPr>
      <w:r w:rsidRPr="004245AD">
        <w:rPr>
          <w:u w:val="single"/>
        </w:rPr>
        <w:t>HANDICAP KNOCKOUT COMPETITION REGULATIONS</w:t>
      </w:r>
    </w:p>
    <w:p w:rsidR="00E715CF" w:rsidRDefault="00E715CF" w:rsidP="00E715CF">
      <w:pPr>
        <w:pStyle w:val="ListParagraph"/>
        <w:numPr>
          <w:ilvl w:val="0"/>
          <w:numId w:val="1"/>
        </w:numPr>
      </w:pPr>
      <w:r>
        <w:t>All teams registered with the League, unless they opt out by the date of the League Council Meeting, will be included in the draw which shall be managed by the Executive Committee, or sub-committee so appointed.</w:t>
      </w:r>
    </w:p>
    <w:p w:rsidR="00E715CF" w:rsidRDefault="00E715CF" w:rsidP="00E715CF">
      <w:pPr>
        <w:pStyle w:val="ListParagraph"/>
        <w:numPr>
          <w:ilvl w:val="0"/>
          <w:numId w:val="1"/>
        </w:numPr>
      </w:pPr>
      <w:r>
        <w:t>The handicaps for this competition will be decided by the Executive Committee, or sub- committee so appointed.</w:t>
      </w:r>
    </w:p>
    <w:p w:rsidR="00E715CF" w:rsidRDefault="00E715CF" w:rsidP="00E715CF">
      <w:pPr>
        <w:pStyle w:val="ListParagraph"/>
        <w:numPr>
          <w:ilvl w:val="0"/>
          <w:numId w:val="1"/>
        </w:numPr>
      </w:pPr>
      <w:r>
        <w:t xml:space="preserve">Players shall be registered as in the league and must be bona-fide members of the team they represent.  No player shall play in the semi-final or final unless they have played either (a) a minimum of 25% of all completed league matches or (b) a minimum of 25% of all completed </w:t>
      </w:r>
      <w:r w:rsidR="00657B9C">
        <w:t>league and cup games, for the team they are registered to, prior to the dates originally fixed for the semi-final or final.  Problems occurring in the implementation of this rule may exceptionally be resolved by the Executive Committee at their discretion.</w:t>
      </w:r>
    </w:p>
    <w:p w:rsidR="00657B9C" w:rsidRDefault="00657B9C" w:rsidP="00E715CF">
      <w:pPr>
        <w:pStyle w:val="ListParagraph"/>
        <w:numPr>
          <w:ilvl w:val="0"/>
          <w:numId w:val="1"/>
        </w:numPr>
      </w:pPr>
      <w:r>
        <w:t>No player may play for more than one team in the same Handicap Competition, in default the individual matches of the player concerned shall be awarded to the opponents.</w:t>
      </w:r>
    </w:p>
    <w:p w:rsidR="00657B9C" w:rsidRDefault="00F05E7D" w:rsidP="00E715CF">
      <w:pPr>
        <w:pStyle w:val="ListParagraph"/>
        <w:numPr>
          <w:ilvl w:val="0"/>
          <w:numId w:val="1"/>
        </w:numPr>
      </w:pPr>
      <w:r>
        <w:t>The draws shall be made</w:t>
      </w:r>
      <w:r w:rsidR="008F3E0A">
        <w:t xml:space="preserve"> by the Executive Committee or sub-committee so appointed who will fix dates by which the team matches shall be played.</w:t>
      </w:r>
    </w:p>
    <w:p w:rsidR="00657B9C" w:rsidRDefault="00657B9C" w:rsidP="00657B9C">
      <w:pPr>
        <w:pStyle w:val="ListParagraph"/>
        <w:numPr>
          <w:ilvl w:val="0"/>
          <w:numId w:val="1"/>
        </w:numPr>
      </w:pPr>
      <w:r>
        <w:t>Team Matches shall consist of nine individual Singles matches. Order of play: A v X, B v Y, C v Z, B v X, A v Z, C v Y, B v Z, C v X, A v Y.</w:t>
      </w:r>
    </w:p>
    <w:p w:rsidR="00657B9C" w:rsidRDefault="008F3E0A" w:rsidP="00E715CF">
      <w:pPr>
        <w:pStyle w:val="ListParagraph"/>
        <w:numPr>
          <w:ilvl w:val="0"/>
          <w:numId w:val="1"/>
        </w:numPr>
      </w:pPr>
      <w:r>
        <w:t>With the above stated exceptions the Rules of the Basildon Table Tennis league shall, whenever applicable, govern the Competition.</w:t>
      </w:r>
    </w:p>
    <w:p w:rsidR="008F3E0A" w:rsidRDefault="008F3E0A" w:rsidP="00E715CF">
      <w:pPr>
        <w:pStyle w:val="ListParagraph"/>
        <w:numPr>
          <w:ilvl w:val="0"/>
          <w:numId w:val="1"/>
        </w:numPr>
      </w:pPr>
      <w:r>
        <w:t>With the exception of the Finals, matches will be played, where applicable, during the week indicated in the Fixture Schedule on the usual match night of the home team, unless otherwise advised by the Executive Committee.</w:t>
      </w:r>
    </w:p>
    <w:p w:rsidR="008F3E0A" w:rsidRDefault="008F3E0A" w:rsidP="00E715CF">
      <w:pPr>
        <w:pStyle w:val="ListParagraph"/>
        <w:numPr>
          <w:ilvl w:val="0"/>
          <w:numId w:val="1"/>
        </w:numPr>
      </w:pPr>
      <w:r>
        <w:t>The team with the home advantage must notify their opponents at least 7 days before the date of the fixture as indicated in the previous paragraph, if they are unable to play the match.  The home advantage will then be awarded to the opponents and the match will be played on the opponents’ home night of the same week</w:t>
      </w:r>
      <w:r w:rsidR="005D5A69">
        <w:t>.  If the match cannot be played it will be voided (at the discretion of the competition organizer).</w:t>
      </w:r>
    </w:p>
    <w:p w:rsidR="005D5A69" w:rsidRDefault="005D5A69" w:rsidP="00E715CF">
      <w:pPr>
        <w:pStyle w:val="ListParagraph"/>
        <w:numPr>
          <w:ilvl w:val="0"/>
          <w:numId w:val="1"/>
        </w:numPr>
      </w:pPr>
      <w:r>
        <w:t>Any team failing to fulfil a fixture in the competition shall be fined £5 unless otherwise decided by the Executive Committee.</w:t>
      </w:r>
    </w:p>
    <w:p w:rsidR="005D5A69" w:rsidRPr="00E715CF" w:rsidRDefault="005D5A69" w:rsidP="00E715CF">
      <w:pPr>
        <w:pStyle w:val="ListParagraph"/>
        <w:numPr>
          <w:ilvl w:val="0"/>
          <w:numId w:val="1"/>
        </w:numPr>
      </w:pPr>
      <w:r>
        <w:t>The Executive Committee shall have the power to deal with all issues not specifically provided for in these rules.</w:t>
      </w:r>
      <w:bookmarkStart w:id="0" w:name="_GoBack"/>
      <w:bookmarkEnd w:id="0"/>
    </w:p>
    <w:sectPr w:rsidR="005D5A69" w:rsidRPr="00E715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112362"/>
    <w:multiLevelType w:val="hybridMultilevel"/>
    <w:tmpl w:val="43AA39BA"/>
    <w:lvl w:ilvl="0" w:tplc="87BA7B5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545"/>
    <w:rsid w:val="00184545"/>
    <w:rsid w:val="00292ED8"/>
    <w:rsid w:val="004245AD"/>
    <w:rsid w:val="005D5A69"/>
    <w:rsid w:val="00657B9C"/>
    <w:rsid w:val="008F3E0A"/>
    <w:rsid w:val="00E715CF"/>
    <w:rsid w:val="00F05E7D"/>
    <w:rsid w:val="00FB4C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E15142-8838-4446-B352-3FA94A38F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454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715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10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1</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Woolmer</dc:creator>
  <cp:keywords/>
  <dc:description/>
  <cp:lastModifiedBy>David Woolmer</cp:lastModifiedBy>
  <cp:revision>3</cp:revision>
  <dcterms:created xsi:type="dcterms:W3CDTF">2022-09-12T12:32:00Z</dcterms:created>
  <dcterms:modified xsi:type="dcterms:W3CDTF">2022-09-12T19:55:00Z</dcterms:modified>
</cp:coreProperties>
</file>